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171D6F" w:rsidRDefault="00A938D2" w:rsidP="00A71E72">
      <w:pPr>
        <w:jc w:val="center"/>
        <w:rPr>
          <w:rFonts w:ascii="IranNastaliq" w:hAnsi="IranNastaliq" w:cs="IranNastaliq"/>
          <w:b/>
          <w:bCs/>
          <w:sz w:val="72"/>
          <w:szCs w:val="72"/>
          <w:rtl/>
        </w:rPr>
      </w:pPr>
      <w:r w:rsidRPr="00171D6F">
        <w:rPr>
          <w:rFonts w:ascii="IranNastaliq" w:hAnsi="IranNastaliq" w:cs="IranNastaliq"/>
          <w:b/>
          <w:bCs/>
          <w:sz w:val="72"/>
          <w:szCs w:val="72"/>
          <w:rtl/>
        </w:rPr>
        <w:t>بسمه تعالی</w:t>
      </w:r>
    </w:p>
    <w:p w:rsidR="00CB08B8" w:rsidRPr="0028522C" w:rsidRDefault="00EC655A" w:rsidP="00250B1B">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250B1B">
        <w:rPr>
          <w:rFonts w:cs="B Titr" w:hint="cs"/>
          <w:b/>
          <w:bCs/>
          <w:sz w:val="26"/>
          <w:szCs w:val="26"/>
          <w:rtl/>
          <w:lang w:bidi="fa-IR"/>
        </w:rPr>
        <w:t>5</w:t>
      </w:r>
      <w:r w:rsidR="00302D3F" w:rsidRPr="0028522C">
        <w:rPr>
          <w:rFonts w:cs="B Titr" w:hint="cs"/>
          <w:b/>
          <w:bCs/>
          <w:sz w:val="26"/>
          <w:szCs w:val="26"/>
          <w:rtl/>
          <w:lang w:bidi="fa-IR"/>
        </w:rPr>
        <w:t>/</w:t>
      </w:r>
      <w:r w:rsidR="00250B1B">
        <w:rPr>
          <w:rFonts w:cs="B Titr" w:hint="cs"/>
          <w:b/>
          <w:bCs/>
          <w:sz w:val="26"/>
          <w:szCs w:val="26"/>
          <w:rtl/>
          <w:lang w:bidi="fa-IR"/>
        </w:rPr>
        <w:t>6</w:t>
      </w:r>
      <w:r w:rsidRPr="0028522C">
        <w:rPr>
          <w:rFonts w:cs="B Titr" w:hint="cs"/>
          <w:b/>
          <w:bCs/>
          <w:sz w:val="26"/>
          <w:szCs w:val="26"/>
          <w:rtl/>
        </w:rPr>
        <w:t>/</w:t>
      </w:r>
      <w:r w:rsidR="00171D6F">
        <w:rPr>
          <w:rFonts w:cs="B Titr"/>
          <w:b/>
          <w:bCs/>
          <w:sz w:val="26"/>
          <w:szCs w:val="26"/>
        </w:rPr>
        <w:t>1404</w:t>
      </w:r>
    </w:p>
    <w:p w:rsidR="00AB293D" w:rsidRDefault="00AB293D" w:rsidP="00AB293D">
      <w:pPr>
        <w:rPr>
          <w:rFonts w:cs="B Titr"/>
          <w:b/>
          <w:bCs/>
          <w:sz w:val="20"/>
          <w:szCs w:val="20"/>
          <w:rtl/>
          <w:lang w:bidi="fa-IR"/>
        </w:rPr>
      </w:pPr>
    </w:p>
    <w:p w:rsidR="00D45C13" w:rsidRPr="00F531D4" w:rsidRDefault="00393E12" w:rsidP="00AB293D">
      <w:pPr>
        <w:rPr>
          <w:rFonts w:cs="B Titr"/>
          <w:b/>
          <w:bCs/>
          <w:sz w:val="20"/>
          <w:szCs w:val="20"/>
          <w:rtl/>
          <w:lang w:bidi="fa-IR"/>
        </w:rPr>
      </w:pPr>
      <w:r>
        <w:rPr>
          <w:rFonts w:cs="B Titr" w:hint="cs"/>
          <w:b/>
          <w:bCs/>
          <w:sz w:val="20"/>
          <w:szCs w:val="20"/>
          <w:rtl/>
          <w:lang w:bidi="fa-IR"/>
        </w:rPr>
        <w:t>الف:</w:t>
      </w:r>
    </w:p>
    <w:tbl>
      <w:tblPr>
        <w:tblStyle w:val="PlainTable2"/>
        <w:tblW w:w="10915" w:type="dxa"/>
        <w:tblInd w:w="-1276" w:type="dxa"/>
        <w:tblLayout w:type="fixed"/>
        <w:tblCellMar>
          <w:right w:w="0" w:type="dxa"/>
        </w:tblCellMar>
        <w:tblLook w:val="04A0" w:firstRow="1" w:lastRow="0" w:firstColumn="1" w:lastColumn="0" w:noHBand="0" w:noVBand="1"/>
      </w:tblPr>
      <w:tblGrid>
        <w:gridCol w:w="10207"/>
        <w:gridCol w:w="708"/>
      </w:tblGrid>
      <w:tr w:rsidR="0013357F" w:rsidRPr="0044242F" w:rsidTr="00393E12">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shd w:val="clear" w:color="auto" w:fill="EDEDED" w:themeFill="accent3" w:themeFillTint="33"/>
            <w:vAlign w:val="center"/>
          </w:tcPr>
          <w:p w:rsidR="0013357F" w:rsidRPr="0044242F" w:rsidRDefault="0044242F" w:rsidP="0044242F">
            <w:pPr>
              <w:jc w:val="center"/>
              <w:rPr>
                <w:rFonts w:cs="B Titr"/>
                <w:b w:val="0"/>
                <w:bCs w:val="0"/>
                <w:color w:val="000000" w:themeColor="text1"/>
                <w:sz w:val="22"/>
                <w:szCs w:val="22"/>
              </w:rPr>
            </w:pPr>
            <w:r w:rsidRPr="0044242F">
              <w:rPr>
                <w:rFonts w:cs="B Titr" w:hint="cs"/>
                <w:b w:val="0"/>
                <w:bCs w:val="0"/>
                <w:color w:val="000000" w:themeColor="text1"/>
                <w:sz w:val="22"/>
                <w:szCs w:val="22"/>
                <w:rtl/>
              </w:rPr>
              <w:t>مشروح گزارش صحن علنی مجلس شورای اسلامی</w:t>
            </w:r>
          </w:p>
        </w:tc>
        <w:tc>
          <w:tcPr>
            <w:tcW w:w="708" w:type="dxa"/>
            <w:tcBorders>
              <w:left w:val="single" w:sz="4" w:space="0" w:color="auto"/>
              <w:right w:val="single" w:sz="4" w:space="0" w:color="A5A5A5" w:themeColor="accent3"/>
            </w:tcBorders>
            <w:shd w:val="clear" w:color="auto" w:fill="EDEDED" w:themeFill="accent3" w:themeFillTint="33"/>
            <w:vAlign w:val="center"/>
          </w:tcPr>
          <w:p w:rsidR="0013357F" w:rsidRPr="00EC78AC" w:rsidRDefault="0013357F" w:rsidP="0013357F">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2"/>
                <w:szCs w:val="22"/>
              </w:rPr>
            </w:pPr>
            <w:r w:rsidRPr="00EC78AC">
              <w:rPr>
                <w:rFonts w:cs="B Titr" w:hint="cs"/>
                <w:color w:val="000000" w:themeColor="text1"/>
                <w:sz w:val="22"/>
                <w:szCs w:val="22"/>
                <w:rtl/>
              </w:rPr>
              <w:t>ردیف</w:t>
            </w:r>
          </w:p>
        </w:tc>
      </w:tr>
      <w:tr w:rsidR="0075698B" w:rsidRPr="001D7253" w:rsidTr="003C23F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B6079F" w:rsidRPr="00B6079F" w:rsidRDefault="00B6079F" w:rsidP="00B6079F">
            <w:pPr>
              <w:spacing w:before="240" w:after="240"/>
              <w:ind w:left="136" w:right="30"/>
              <w:jc w:val="center"/>
              <w:rPr>
                <w:rFonts w:cs="B Mitra"/>
                <w:sz w:val="23"/>
                <w:szCs w:val="23"/>
                <w:rtl/>
              </w:rPr>
            </w:pPr>
            <w:r w:rsidRPr="00B6079F">
              <w:rPr>
                <w:rFonts w:cs="B Mitra"/>
                <w:sz w:val="23"/>
                <w:szCs w:val="23"/>
                <w:rtl/>
              </w:rPr>
              <w:t>ادامه رسیدگی به گزارش کمیسیون امنیت ملی و سیاست خارجی در مورد لایحه حمایت از ایرانیان خارج از کشور</w:t>
            </w:r>
          </w:p>
          <w:p w:rsidR="004942A2" w:rsidRPr="004942A2" w:rsidRDefault="00235895" w:rsidP="004942A2">
            <w:pPr>
              <w:ind w:left="136" w:right="30"/>
              <w:jc w:val="center"/>
              <w:rPr>
                <w:rFonts w:cs="B Nazanin"/>
                <w:kern w:val="36"/>
                <w:sz w:val="22"/>
                <w:szCs w:val="22"/>
              </w:rPr>
            </w:pPr>
            <w:r>
              <w:fldChar w:fldCharType="begin"/>
            </w:r>
            <w:r>
              <w:instrText xml:space="preserve"> HYPERLINK "https://www.icana.ir/news/400283/</w:instrText>
            </w:r>
            <w:r>
              <w:rPr>
                <w:rtl/>
              </w:rPr>
              <w:instrText>لایحه-ساماندهی-پرنده-های-هدایت-پذیر-به-کمیسیون-امنیت-ملی-ارجاع</w:instrText>
            </w:r>
            <w:r>
              <w:instrText xml:space="preserve">" </w:instrText>
            </w:r>
            <w:r>
              <w:fldChar w:fldCharType="separate"/>
            </w:r>
            <w:hyperlink r:id="rId8" w:history="1">
              <w:r w:rsidR="004942A2" w:rsidRPr="004942A2">
                <w:rPr>
                  <w:rStyle w:val="Hyperlink"/>
                  <w:rFonts w:ascii="Times New Roman" w:hAnsi="Times New Roman" w:cs="B Nazanin"/>
                  <w:color w:val="auto"/>
                  <w:kern w:val="36"/>
                  <w:sz w:val="22"/>
                  <w:szCs w:val="22"/>
                  <w:rtl/>
                </w:rPr>
                <w:t>تشکیل شورای عالی امور ایرانیان خارج از کشور با هدف دفاع از حقوق هم‌وطنان</w:t>
              </w:r>
            </w:hyperlink>
          </w:p>
          <w:p w:rsidR="004942A2" w:rsidRPr="00250B1B" w:rsidRDefault="00235895" w:rsidP="00250B1B">
            <w:pPr>
              <w:ind w:right="30"/>
              <w:rPr>
                <w:rFonts w:cs="B Nazanin"/>
                <w:b w:val="0"/>
                <w:bCs w:val="0"/>
                <w:sz w:val="23"/>
                <w:szCs w:val="23"/>
              </w:rPr>
            </w:pPr>
            <w:r>
              <w:rPr>
                <w:rStyle w:val="Hyperlink"/>
                <w:rFonts w:ascii="Times New Roman" w:hAnsi="Times New Roman" w:cs="B Nazanin"/>
                <w:color w:val="auto"/>
                <w:sz w:val="20"/>
                <w:szCs w:val="20"/>
              </w:rPr>
              <w:fldChar w:fldCharType="end"/>
            </w:r>
            <w:r w:rsidR="00162284" w:rsidRPr="00162284">
              <w:rPr>
                <w:rtl/>
              </w:rPr>
              <w:t xml:space="preserve"> </w:t>
            </w:r>
            <w:r w:rsidR="004942A2" w:rsidRPr="00250B1B">
              <w:rPr>
                <w:rFonts w:cs="B Nazanin"/>
                <w:b w:val="0"/>
                <w:bCs w:val="0"/>
                <w:sz w:val="23"/>
                <w:szCs w:val="23"/>
                <w:rtl/>
              </w:rPr>
              <w:t>نمایندگان مجلس در جریان رسیدگی به لایحه حمایت از ایرانیان خارج از کشور به بررسی ماده 14 پرداختند و آن را به تصویب</w:t>
            </w:r>
            <w:r w:rsidR="004942A2" w:rsidRPr="00250B1B">
              <w:rPr>
                <w:rFonts w:cs="B Nazanin"/>
                <w:b w:val="0"/>
                <w:bCs w:val="0"/>
                <w:sz w:val="23"/>
                <w:szCs w:val="23"/>
              </w:rPr>
              <w:t xml:space="preserve"> </w:t>
            </w:r>
            <w:r w:rsidR="004942A2" w:rsidRPr="00250B1B">
              <w:rPr>
                <w:rFonts w:cs="B Nazanin"/>
                <w:b w:val="0"/>
                <w:bCs w:val="0"/>
                <w:sz w:val="23"/>
                <w:szCs w:val="23"/>
                <w:rtl/>
              </w:rPr>
              <w:t>رساندند.</w:t>
            </w:r>
          </w:p>
          <w:p w:rsidR="004942A2" w:rsidRPr="00250B1B" w:rsidRDefault="004942A2" w:rsidP="004942A2">
            <w:pPr>
              <w:ind w:left="136" w:right="30"/>
              <w:jc w:val="both"/>
              <w:rPr>
                <w:rFonts w:cs="B Nazanin"/>
                <w:b w:val="0"/>
                <w:bCs w:val="0"/>
                <w:sz w:val="23"/>
                <w:szCs w:val="23"/>
                <w:rtl/>
              </w:rPr>
            </w:pPr>
            <w:r w:rsidRPr="00250B1B">
              <w:rPr>
                <w:rFonts w:cs="B Nazanin"/>
                <w:b w:val="0"/>
                <w:bCs w:val="0"/>
                <w:sz w:val="23"/>
                <w:szCs w:val="23"/>
                <w:rtl/>
              </w:rPr>
              <w:t>در ماده 14 آمده است؛ به منظور ساماندهی، حفظ هویت ایرانی- اسلامی، دفاع از حقوق و جلب سرمایه ایرانیان خارج از کشور، شورای عالی امور ایرانیان خارج از کشور به عنوان مرجع عالی سیاست‌گذاری، تنظیم‌گری، خط مشی گذاری، تصمیم گیری، هماهنگی و هدایت امور ایرانیان خارج از کشور به ریاست رئیس‌جمهور و با حضور رئیس‌ستاد کل نیروهای مسلح، وزیران امورخارجه، دادگستری، کشور، فرهنگ و ارشاد اسلامی، اطلاعات، امور اقتصادی و دارایی، آموزش و پرورش، علوم، تحقیقات و فناوری، تعاون، کار و رفاه اجتماعی، بهداشت، درمان و آموزش پزشکی، میراث فرهنگی، گردشگری و صنایع دستی، معاون رئیس‌جمهور در امور زنان و خانواده، معاون علمی، فناوری و اقتصاد دانش‌بنیان رئیس‌جمهور، رئیس سازمان صدا و سیمای جمهوری اسلامی ایران، رئیس سازمان اطلاعات سپاه پاسداران انقلاب اسلامی، دادستان کل کشور، فرماندهی کل انتظامی جمهوری اسلامی ایران، دبیر ستاد حقوق بشر و معاون بین‌الملل قوه قضائیه ، مدیر حوزه‌های علمیه کشور و رئیس کمیسیون امنیت ملی و سیاست خارجی مجلس شورای اسلامی (به عنوان ناظر) تشکیل می شود.</w:t>
            </w:r>
          </w:p>
          <w:p w:rsidR="004942A2" w:rsidRPr="00250B1B" w:rsidRDefault="004942A2" w:rsidP="004942A2">
            <w:pPr>
              <w:ind w:left="136" w:right="30"/>
              <w:jc w:val="both"/>
              <w:rPr>
                <w:rFonts w:cs="B Nazanin"/>
                <w:b w:val="0"/>
                <w:bCs w:val="0"/>
                <w:sz w:val="23"/>
                <w:szCs w:val="23"/>
                <w:rtl/>
              </w:rPr>
            </w:pPr>
            <w:r w:rsidRPr="00250B1B">
              <w:rPr>
                <w:rFonts w:cs="B Nazanin"/>
                <w:b w:val="0"/>
                <w:bCs w:val="0"/>
                <w:sz w:val="23"/>
                <w:szCs w:val="23"/>
                <w:rtl/>
              </w:rPr>
              <w:t>در تبصره این ماده آمده؛ وزیر امورخارجه دبیر و جانشین رئیس شورای یادشده بوده و محل استقرار دبیرخانه شورا، وزارت امورخارجه است.</w:t>
            </w:r>
          </w:p>
          <w:p w:rsidR="004942A2" w:rsidRPr="00250B1B" w:rsidRDefault="004942A2" w:rsidP="004942A2">
            <w:pPr>
              <w:ind w:left="136" w:right="30"/>
              <w:jc w:val="both"/>
              <w:rPr>
                <w:rFonts w:cs="B Nazanin"/>
                <w:b w:val="0"/>
                <w:bCs w:val="0"/>
                <w:sz w:val="23"/>
                <w:szCs w:val="23"/>
                <w:rtl/>
              </w:rPr>
            </w:pPr>
            <w:r w:rsidRPr="00250B1B">
              <w:rPr>
                <w:rFonts w:cs="B Nazanin" w:hint="cs"/>
                <w:b w:val="0"/>
                <w:bCs w:val="0"/>
                <w:sz w:val="23"/>
                <w:szCs w:val="23"/>
                <w:rtl/>
              </w:rPr>
              <w:t>همچنین</w:t>
            </w:r>
            <w:r w:rsidRPr="00250B1B">
              <w:rPr>
                <w:rFonts w:cs="B Nazanin"/>
                <w:b w:val="0"/>
                <w:bCs w:val="0"/>
                <w:sz w:val="23"/>
                <w:szCs w:val="23"/>
                <w:rtl/>
              </w:rPr>
              <w:t xml:space="preserve"> نمایندگان به بررسی ماده 15 این لایحه پرداختند و آن را </w:t>
            </w:r>
            <w:r w:rsidRPr="00250B1B">
              <w:rPr>
                <w:rFonts w:cs="B Nazanin" w:hint="cs"/>
                <w:b w:val="0"/>
                <w:bCs w:val="0"/>
                <w:sz w:val="23"/>
                <w:szCs w:val="23"/>
                <w:rtl/>
                <w:lang w:bidi="fa-IR"/>
              </w:rPr>
              <w:t>هم</w:t>
            </w:r>
            <w:r w:rsidRPr="00250B1B">
              <w:rPr>
                <w:rFonts w:cs="B Nazanin"/>
                <w:b w:val="0"/>
                <w:bCs w:val="0"/>
                <w:sz w:val="23"/>
                <w:szCs w:val="23"/>
                <w:rtl/>
              </w:rPr>
              <w:t xml:space="preserve"> به تصویب رساندند.</w:t>
            </w:r>
          </w:p>
          <w:p w:rsidR="004942A2" w:rsidRPr="00250B1B" w:rsidRDefault="004942A2" w:rsidP="004942A2">
            <w:pPr>
              <w:spacing w:after="240"/>
              <w:ind w:left="136" w:right="30"/>
              <w:jc w:val="both"/>
              <w:rPr>
                <w:rFonts w:cs="B Nazanin"/>
                <w:b w:val="0"/>
                <w:bCs w:val="0"/>
                <w:sz w:val="23"/>
                <w:szCs w:val="23"/>
                <w:rtl/>
              </w:rPr>
            </w:pPr>
            <w:r w:rsidRPr="00250B1B">
              <w:rPr>
                <w:rFonts w:cs="B Nazanin"/>
                <w:b w:val="0"/>
                <w:bCs w:val="0"/>
                <w:sz w:val="23"/>
                <w:szCs w:val="23"/>
                <w:rtl/>
              </w:rPr>
              <w:t>در ماده 15 این لایحه آمده؛ به منظور ایجاد شبکه پایدار از متخصصان، نخبگان، سرمایه گذاران و کارآفرینان برتر ایرانی داخل و خارج کشور، توسعه بین المللی و صادرات شرکت های دانش بنیان، فناور و خلاق، صندوق نوآوری و شکوفایی مجاز است نسبت به سرمایه گذاری مشترک با سرمایه گذاران ایرانی مقیم خارج کشور در طرح های دانش بنیان ایرانی داخل یا خارج کشور با همکاری معاونت علمی، فناوری و اقتصاد دانش بنیان ریاست جمهوری، وزارت امور اقتصادی و دارایی و وزارت امور خارجه اقدام کند.</w:t>
            </w:r>
          </w:p>
          <w:p w:rsidR="004942A2" w:rsidRPr="00250B1B" w:rsidRDefault="004942A2" w:rsidP="004942A2">
            <w:pPr>
              <w:ind w:left="136" w:right="30"/>
              <w:jc w:val="center"/>
              <w:rPr>
                <w:rFonts w:cs="B Nazanin"/>
                <w:sz w:val="22"/>
                <w:szCs w:val="22"/>
              </w:rPr>
            </w:pPr>
            <w:r w:rsidRPr="00250B1B">
              <w:rPr>
                <w:rFonts w:cs="B Nazanin"/>
                <w:sz w:val="22"/>
                <w:szCs w:val="22"/>
                <w:rtl/>
              </w:rPr>
              <w:t>دولت مکلف به تعیین مشوق برای تعاملات علمی با ایرانیان خارج از کشور شد</w:t>
            </w:r>
          </w:p>
          <w:p w:rsidR="00250B1B" w:rsidRPr="00250B1B" w:rsidRDefault="00250B1B" w:rsidP="00250B1B">
            <w:pPr>
              <w:ind w:left="136" w:right="30"/>
              <w:jc w:val="both"/>
              <w:rPr>
                <w:rFonts w:cs="B Nazanin"/>
                <w:b w:val="0"/>
                <w:bCs w:val="0"/>
                <w:sz w:val="23"/>
                <w:szCs w:val="23"/>
                <w:lang w:bidi="fa-IR"/>
              </w:rPr>
            </w:pPr>
            <w:r w:rsidRPr="00250B1B">
              <w:rPr>
                <w:rFonts w:cs="B Nazanin"/>
                <w:b w:val="0"/>
                <w:bCs w:val="0"/>
                <w:sz w:val="23"/>
                <w:szCs w:val="23"/>
                <w:rtl/>
              </w:rPr>
              <w:t>ماده 16 به عنوان ماده پایانی این لایحه در ادامه دستور ک</w:t>
            </w:r>
            <w:r>
              <w:rPr>
                <w:rFonts w:cs="B Nazanin"/>
                <w:b w:val="0"/>
                <w:bCs w:val="0"/>
                <w:sz w:val="23"/>
                <w:szCs w:val="23"/>
                <w:rtl/>
              </w:rPr>
              <w:t>ار نمایندگان قرار داشت که آنها</w:t>
            </w:r>
            <w:r w:rsidRPr="00250B1B">
              <w:rPr>
                <w:rFonts w:cs="B Nazanin"/>
                <w:b w:val="0"/>
                <w:bCs w:val="0"/>
                <w:sz w:val="23"/>
                <w:szCs w:val="23"/>
                <w:rtl/>
              </w:rPr>
              <w:t xml:space="preserve"> با آن موافقت کردند.</w:t>
            </w:r>
          </w:p>
          <w:p w:rsidR="00250B1B" w:rsidRPr="00250B1B" w:rsidRDefault="00250B1B" w:rsidP="00250B1B">
            <w:pPr>
              <w:ind w:left="136" w:right="30"/>
              <w:jc w:val="both"/>
              <w:rPr>
                <w:rFonts w:cs="B Nazanin"/>
                <w:b w:val="0"/>
                <w:bCs w:val="0"/>
                <w:sz w:val="23"/>
                <w:szCs w:val="23"/>
                <w:rtl/>
              </w:rPr>
            </w:pPr>
            <w:r w:rsidRPr="00250B1B">
              <w:rPr>
                <w:rFonts w:cs="B Nazanin"/>
                <w:b w:val="0"/>
                <w:bCs w:val="0"/>
                <w:sz w:val="23"/>
                <w:szCs w:val="23"/>
                <w:rtl/>
              </w:rPr>
              <w:t>در ماده 16 لایحه حمایت از ایرانیان خارج از کشور آمده؛ دولت مکلف است به منظور افزایش مشارکت و تعامل دانشگاه ها، از جمله مراکز تحقیقاتی، شرکت های دانش بنیان و نهادهای غیردولتی داخلی با متخصصان ایرانی مقیم خارج، مشوق هایی در قالب طرح های مشترک تعیین کند.</w:t>
            </w:r>
          </w:p>
          <w:p w:rsidR="00DB01C6" w:rsidRDefault="00250B1B" w:rsidP="00250B1B">
            <w:pPr>
              <w:spacing w:after="240"/>
              <w:ind w:left="136" w:right="30"/>
              <w:jc w:val="both"/>
              <w:rPr>
                <w:rFonts w:cs="B Nazanin"/>
                <w:b w:val="0"/>
                <w:bCs w:val="0"/>
                <w:sz w:val="23"/>
                <w:szCs w:val="23"/>
                <w:rtl/>
              </w:rPr>
            </w:pPr>
            <w:r w:rsidRPr="00250B1B">
              <w:rPr>
                <w:rFonts w:cs="B Nazanin"/>
                <w:b w:val="0"/>
                <w:bCs w:val="0"/>
                <w:sz w:val="23"/>
                <w:szCs w:val="23"/>
                <w:rtl/>
              </w:rPr>
              <w:t>در تبصره این ماده از لایحه آمده است؛ آیین نامه اجرایی این ماده ظرف سه ماه از تاریخ لازم الاجرا شدن این قانون توسط بنیاد ملی نخبگان با همکاری معاونت علمی، فناوری و اقتصاد دانش بنیان رییس جمهوری، وزارت علوم تحقیقات و فناوری، بهداشت درمان و آموزش پزشکی، ستاد کل نیروهای مسلح و امور خارجه تهیه می شود و به تصویب هیئت وزیران می‌رسد.</w:t>
            </w:r>
          </w:p>
          <w:p w:rsidR="00977DC5" w:rsidRDefault="00977DC5" w:rsidP="00977DC5">
            <w:pPr>
              <w:ind w:left="136" w:right="30"/>
              <w:jc w:val="center"/>
              <w:rPr>
                <w:rFonts w:cs="B Nazanin"/>
                <w:sz w:val="22"/>
                <w:szCs w:val="22"/>
                <w:rtl/>
              </w:rPr>
            </w:pPr>
            <w:hyperlink r:id="rId9" w:history="1">
              <w:r w:rsidRPr="00977DC5">
                <w:rPr>
                  <w:rStyle w:val="Hyperlink"/>
                  <w:rFonts w:ascii="Times New Roman" w:hAnsi="Times New Roman" w:cs="B Nazanin"/>
                  <w:color w:val="auto"/>
                  <w:sz w:val="22"/>
                  <w:szCs w:val="22"/>
                  <w:rtl/>
                </w:rPr>
                <w:t>قوه قضاییه مکلف به ایجاد سامانه‌ای برای ثبت شکایات ایرانیان مقیم خارج از کشور شد</w:t>
              </w:r>
            </w:hyperlink>
          </w:p>
          <w:p w:rsidR="00977DC5" w:rsidRPr="00977DC5" w:rsidRDefault="00977DC5" w:rsidP="00977DC5">
            <w:pPr>
              <w:ind w:left="136" w:right="30"/>
              <w:rPr>
                <w:rFonts w:cs="B Nazanin"/>
                <w:b w:val="0"/>
                <w:bCs w:val="0"/>
                <w:sz w:val="23"/>
                <w:szCs w:val="23"/>
              </w:rPr>
            </w:pPr>
            <w:r w:rsidRPr="00977DC5">
              <w:rPr>
                <w:rFonts w:cs="B Nazanin"/>
                <w:b w:val="0"/>
                <w:bCs w:val="0"/>
                <w:sz w:val="23"/>
                <w:szCs w:val="23"/>
                <w:rtl/>
              </w:rPr>
              <w:t>نمایندگان مجلس شورای اسلامی با ماده 6 لایحه حمایت از ایرانیان خارج از کشور موافقت کردند.</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متن ماده 6 لایحه مذکور به شرح زیر است:</w:t>
            </w:r>
          </w:p>
          <w:p w:rsidR="00977DC5" w:rsidRDefault="00977DC5" w:rsidP="00977DC5">
            <w:pPr>
              <w:ind w:left="136" w:right="30"/>
              <w:rPr>
                <w:rFonts w:cs="B Nazanin"/>
                <w:b w:val="0"/>
                <w:bCs w:val="0"/>
                <w:sz w:val="23"/>
                <w:szCs w:val="23"/>
                <w:rtl/>
              </w:rPr>
            </w:pPr>
            <w:r w:rsidRPr="00977DC5">
              <w:rPr>
                <w:rFonts w:cs="B Nazanin"/>
                <w:b w:val="0"/>
                <w:bCs w:val="0"/>
                <w:sz w:val="23"/>
                <w:szCs w:val="23"/>
                <w:rtl/>
              </w:rPr>
              <w:t>قوه قضاییه مکلف است ظرف سه ماه از تاریخ لازم الاجرا شدن این قانون سامانه‌ای ویژه برای ایرانیان خارج از کشور ایجاد نماید تا از طریق آن بتوانند:</w:t>
            </w:r>
          </w:p>
          <w:p w:rsidR="00DC7066" w:rsidRDefault="00DC7066" w:rsidP="00977DC5">
            <w:pPr>
              <w:ind w:left="136" w:right="30"/>
              <w:rPr>
                <w:rFonts w:cs="B Nazanin"/>
                <w:b w:val="0"/>
                <w:bCs w:val="0"/>
                <w:sz w:val="23"/>
                <w:szCs w:val="23"/>
                <w:rtl/>
              </w:rPr>
            </w:pPr>
            <w:bookmarkStart w:id="0" w:name="_GoBack"/>
            <w:bookmarkEnd w:id="0"/>
          </w:p>
          <w:p w:rsidR="00977DC5" w:rsidRDefault="00977DC5" w:rsidP="00977DC5">
            <w:pPr>
              <w:ind w:left="136" w:right="30"/>
              <w:rPr>
                <w:rFonts w:cs="B Nazanin"/>
                <w:b w:val="0"/>
                <w:bCs w:val="0"/>
                <w:sz w:val="23"/>
                <w:szCs w:val="23"/>
                <w:rtl/>
              </w:rPr>
            </w:pPr>
          </w:p>
          <w:p w:rsidR="00977DC5" w:rsidRPr="00977DC5" w:rsidRDefault="00977DC5" w:rsidP="00977DC5">
            <w:pPr>
              <w:ind w:left="136" w:right="30"/>
              <w:rPr>
                <w:rFonts w:cs="B Nazanin"/>
                <w:b w:val="0"/>
                <w:bCs w:val="0"/>
                <w:sz w:val="23"/>
                <w:szCs w:val="23"/>
                <w:rtl/>
              </w:rPr>
            </w:pP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الف- دادخواست ها، شکواییه‌ها و اعتراضات خود را در مراجع صالح قضایی و دیوان عدالت اداری ثبت و پیگیری کنند.</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همچنین در جریان بررسی این ماده نمایندگان با پیشنهاد ابراهیم عزیزی نماینده تهران مبنی بر الحاق عبارت «تخفیف مجازات» به بند (ب) ماده مذکور موافقت کردند و پیشنهاد غلامحسین زارعی نماینده مردم دشتی و تنگستان برای افزایش فرصت تهیه آیین‌نامه مربوط به این ماده به سه ماه نیز مورد موافقت قرار گرفت.</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ب- تقاضای عفو و تخفیف مجازات محکومان قطعی موضوع ماده 96 قانون مجازات اسلامی مصوب 1392 را به صورت الکترونیکی ثبت و جهت رسیدگی به کمیسیون عفو و بخشودگی ارسال نماید.</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تبصره- نحوه احراز هویت، ابلاغ، پرداخت هزینه‌ها و مدارک لازم و ضوابط مربوط به محرمانگی و امنیت داده‌ها طبق آیین‌نامه‌ای خواهد بود که ظرف حداکثر سه ماه توسط قوه قضاییه تهیه و به تصویب قوه قضاییه می‌رسد.</w:t>
            </w:r>
          </w:p>
          <w:p w:rsidR="00977DC5" w:rsidRPr="00977DC5" w:rsidRDefault="00977DC5" w:rsidP="006112D7">
            <w:pPr>
              <w:ind w:left="136" w:right="30"/>
              <w:rPr>
                <w:rFonts w:cs="B Nazanin"/>
                <w:b w:val="0"/>
                <w:bCs w:val="0"/>
                <w:sz w:val="23"/>
                <w:szCs w:val="23"/>
                <w:rtl/>
              </w:rPr>
            </w:pPr>
            <w:r w:rsidRPr="00977DC5">
              <w:rPr>
                <w:rFonts w:cs="B Nazanin"/>
                <w:b w:val="0"/>
                <w:bCs w:val="0"/>
                <w:sz w:val="23"/>
                <w:szCs w:val="23"/>
                <w:rtl/>
              </w:rPr>
              <w:t>همچنین نمایندگان با ماده 10 لایحه حمایت از ایرانیان خارج از کشور موافقت کردند.</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متن ماده 10 لایحه مذکور به شرح زیر است:</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دولت موظف است به منظور تسهیل تردد ایرانیان مقیم خارج از کشور هیاتی را با عضویت نمایندگان زیر تشکیل دهد:</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1- فرماندهی کل انتظامی جمهوری اسلامی</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2- وزارت اطلاعات</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3- سازمان اطلاعات سپاه پاسداران انقلاب اسلامی</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4- قوه قضاییه.</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این هیات موظف است از طریق ایجاد سامانه استعلام امکان اطلاع از آخرین وضعیت تردد ایرانیان مقیم خارج از کشور را فراهم نماید. گواهی صادره از این هیات برای کلیه دستگاه‌های اجرایی مبنای عمل خواهد بود.</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تبصره 1- دبیرخانه هیات در وزارت امور خارجه مستقر خواهد بود.</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تبصره 2- مستنکفان از اجرای تصمیمات و گواهی‌های صادره از هیات موضوع این ماده به مجازات تعزیری درجه 6 موضوع ماده 19 قانون مجازات اسلامی مصوبه 1399 محکوم می‌شوند.</w:t>
            </w:r>
          </w:p>
          <w:p w:rsidR="00977DC5" w:rsidRPr="00977DC5" w:rsidRDefault="00977DC5" w:rsidP="00977DC5">
            <w:pPr>
              <w:ind w:left="136" w:right="30"/>
              <w:rPr>
                <w:rFonts w:cs="B Nazanin"/>
                <w:b w:val="0"/>
                <w:bCs w:val="0"/>
                <w:sz w:val="23"/>
                <w:szCs w:val="23"/>
                <w:rtl/>
              </w:rPr>
            </w:pPr>
            <w:r w:rsidRPr="00977DC5">
              <w:rPr>
                <w:rFonts w:cs="B Nazanin"/>
                <w:b w:val="0"/>
                <w:bCs w:val="0"/>
                <w:sz w:val="23"/>
                <w:szCs w:val="23"/>
                <w:rtl/>
              </w:rPr>
              <w:t>تبصره 3- آیین‌نامه اجرایی این ماده مشتمل بر نحوه تشکیل جلسات، وظایف دبیرخانه، فرآیند استعلام و شیوه دسترسی دستگاه‌ها به اطلاعات ظرف سه ماه از تاریخ لازم الاجرا شدن قانون توسط وزارت امور خارجه تهیه و به تصویب هیات وزیران می‌رسد.</w:t>
            </w:r>
          </w:p>
          <w:p w:rsidR="00977DC5" w:rsidRPr="00977DC5" w:rsidRDefault="00977DC5" w:rsidP="00977DC5">
            <w:pPr>
              <w:spacing w:after="240"/>
              <w:ind w:left="136" w:right="30"/>
              <w:rPr>
                <w:rFonts w:cs="B Nazanin"/>
                <w:sz w:val="22"/>
                <w:szCs w:val="22"/>
              </w:rPr>
            </w:pPr>
          </w:p>
          <w:p w:rsidR="00977DC5" w:rsidRPr="00DB01C6" w:rsidRDefault="00977DC5" w:rsidP="00250B1B">
            <w:pPr>
              <w:spacing w:after="240"/>
              <w:ind w:left="136" w:right="30"/>
              <w:jc w:val="both"/>
              <w:rPr>
                <w:rFonts w:cs="B Nazanin"/>
                <w:sz w:val="22"/>
                <w:szCs w:val="22"/>
                <w:rtl/>
              </w:rPr>
            </w:pPr>
          </w:p>
        </w:tc>
        <w:tc>
          <w:tcPr>
            <w:tcW w:w="708" w:type="dxa"/>
            <w:tcBorders>
              <w:left w:val="single" w:sz="4" w:space="0" w:color="auto"/>
            </w:tcBorders>
            <w:vAlign w:val="center"/>
          </w:tcPr>
          <w:p w:rsidR="0075698B" w:rsidRPr="00EC78AC" w:rsidRDefault="0075698B"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tl/>
              </w:rPr>
            </w:pPr>
            <w:r w:rsidRPr="00EC78AC">
              <w:rPr>
                <w:rFonts w:cs="B Titr" w:hint="cs"/>
                <w:b/>
                <w:bCs/>
                <w:sz w:val="22"/>
                <w:szCs w:val="22"/>
                <w:rtl/>
              </w:rPr>
              <w:lastRenderedPageBreak/>
              <w:t>1</w:t>
            </w:r>
          </w:p>
        </w:tc>
      </w:tr>
    </w:tbl>
    <w:p w:rsidR="00C70DF5" w:rsidRPr="00DF7C4D" w:rsidRDefault="00E04824" w:rsidP="004260E1">
      <w:pPr>
        <w:spacing w:before="75"/>
        <w:rPr>
          <w:rFonts w:cs="B Titr"/>
          <w:b/>
          <w:bCs/>
          <w:sz w:val="20"/>
          <w:szCs w:val="20"/>
          <w:rtl/>
        </w:rPr>
      </w:pPr>
      <w:r w:rsidRPr="00E04824">
        <w:rPr>
          <w:rFonts w:cs="B Titr" w:hint="cs"/>
          <w:b/>
          <w:bCs/>
          <w:sz w:val="20"/>
          <w:szCs w:val="20"/>
          <w:rtl/>
        </w:rPr>
        <w:t>ب</w:t>
      </w:r>
      <w:r>
        <w:rPr>
          <w:rFonts w:cs="B Titr" w:hint="cs"/>
          <w:b/>
          <w:bCs/>
          <w:sz w:val="20"/>
          <w:szCs w:val="20"/>
          <w:rtl/>
        </w:rPr>
        <w:t>:</w:t>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p>
    <w:tbl>
      <w:tblPr>
        <w:tblStyle w:val="PlainTable2"/>
        <w:tblpPr w:leftFromText="180" w:rightFromText="180" w:vertAnchor="text" w:horzAnchor="margin" w:tblpXSpec="center" w:tblpY="306"/>
        <w:bidiVisual/>
        <w:tblW w:w="9403" w:type="dxa"/>
        <w:tblLook w:val="01E0" w:firstRow="1" w:lastRow="1" w:firstColumn="1" w:lastColumn="1" w:noHBand="0" w:noVBand="0"/>
      </w:tblPr>
      <w:tblGrid>
        <w:gridCol w:w="654"/>
        <w:gridCol w:w="3504"/>
        <w:gridCol w:w="5245"/>
      </w:tblGrid>
      <w:tr w:rsidR="006E338D" w:rsidRPr="00256D80" w:rsidTr="006E338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403" w:type="dxa"/>
            <w:gridSpan w:val="3"/>
            <w:shd w:val="clear" w:color="auto" w:fill="D9D9D9" w:themeFill="background1" w:themeFillShade="D9"/>
            <w:vAlign w:val="center"/>
          </w:tcPr>
          <w:p w:rsidR="006E338D" w:rsidRPr="00CF1287" w:rsidRDefault="006E338D" w:rsidP="006E338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4" w:type="dxa"/>
            <w:shd w:val="clear" w:color="auto" w:fill="EDEDED" w:themeFill="accent3" w:themeFillTint="33"/>
            <w:vAlign w:val="center"/>
          </w:tcPr>
          <w:p w:rsidR="006E338D" w:rsidRPr="00B24277" w:rsidRDefault="006E338D" w:rsidP="006E338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504" w:type="dxa"/>
            <w:shd w:val="clear" w:color="auto" w:fill="EDEDED" w:themeFill="accent3" w:themeFillTint="33"/>
            <w:vAlign w:val="center"/>
          </w:tcPr>
          <w:p w:rsidR="006E338D" w:rsidRPr="009D7C2F" w:rsidRDefault="006E338D" w:rsidP="006E338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245" w:type="dxa"/>
            <w:shd w:val="clear" w:color="auto" w:fill="EDEDED" w:themeFill="accent3" w:themeFillTint="33"/>
            <w:vAlign w:val="center"/>
          </w:tcPr>
          <w:p w:rsidR="006E338D" w:rsidRPr="009D7C2F" w:rsidRDefault="006E338D" w:rsidP="006E338D">
            <w:pPr>
              <w:jc w:val="center"/>
              <w:rPr>
                <w:rFonts w:cs="B Titr"/>
                <w:b w:val="0"/>
                <w:bCs w:val="0"/>
                <w:sz w:val="22"/>
                <w:szCs w:val="22"/>
                <w:rtl/>
              </w:rPr>
            </w:pPr>
            <w:r w:rsidRPr="009D7C2F">
              <w:rPr>
                <w:rFonts w:cs="B Titr" w:hint="cs"/>
                <w:sz w:val="22"/>
                <w:szCs w:val="22"/>
                <w:rtl/>
              </w:rPr>
              <w:t>نام</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967508" w:rsidP="00967508">
            <w:pPr>
              <w:jc w:val="center"/>
              <w:rPr>
                <w:rFonts w:cs="B Nazanin"/>
                <w:sz w:val="22"/>
                <w:szCs w:val="22"/>
                <w:rtl/>
                <w:lang w:bidi="fa-IR"/>
              </w:rPr>
            </w:pPr>
            <w:r w:rsidRPr="00967508">
              <w:rPr>
                <w:rFonts w:cs="B Nazanin"/>
                <w:sz w:val="22"/>
                <w:szCs w:val="22"/>
                <w:rtl/>
              </w:rPr>
              <w:t>قم و جعفرآباد</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F84D93" w:rsidRDefault="00967508" w:rsidP="00967508">
            <w:pPr>
              <w:jc w:val="center"/>
              <w:rPr>
                <w:rFonts w:cs="B Nazanin"/>
                <w:sz w:val="22"/>
                <w:szCs w:val="22"/>
                <w:rtl/>
                <w:lang w:bidi="fa-IR"/>
              </w:rPr>
            </w:pPr>
            <w:r w:rsidRPr="00967508">
              <w:rPr>
                <w:rFonts w:cs="B Nazanin"/>
                <w:sz w:val="22"/>
                <w:szCs w:val="22"/>
                <w:rtl/>
              </w:rPr>
              <w:t>محمدمنان رئیسی</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46586C" w:rsidRDefault="00967508" w:rsidP="00967508">
            <w:pPr>
              <w:spacing w:before="240" w:line="259" w:lineRule="auto"/>
              <w:ind w:left="-563" w:right="-709"/>
              <w:contextualSpacing/>
              <w:jc w:val="center"/>
              <w:rPr>
                <w:rFonts w:cs="B Nazanin"/>
                <w:rtl/>
              </w:rPr>
            </w:pPr>
            <w:r w:rsidRPr="00967508">
              <w:rPr>
                <w:rFonts w:cs="B Nazanin"/>
                <w:sz w:val="22"/>
                <w:szCs w:val="22"/>
                <w:rtl/>
              </w:rPr>
              <w:t>تبریز، آذرشهر و اسکو</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6D029A" w:rsidRDefault="00967508" w:rsidP="00967508">
            <w:pPr>
              <w:jc w:val="center"/>
              <w:rPr>
                <w:rFonts w:cs="B Nazanin"/>
                <w:sz w:val="22"/>
                <w:szCs w:val="22"/>
                <w:rtl/>
              </w:rPr>
            </w:pPr>
            <w:r w:rsidRPr="00967508">
              <w:rPr>
                <w:rFonts w:cs="B Nazanin"/>
                <w:sz w:val="22"/>
                <w:szCs w:val="22"/>
                <w:rtl/>
              </w:rPr>
              <w:t>علیرضا نوین</w:t>
            </w:r>
          </w:p>
        </w:tc>
      </w:tr>
      <w:tr w:rsidR="00082C15"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082C15" w:rsidRPr="00B24277" w:rsidRDefault="00082C15" w:rsidP="00082C15">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082C15" w:rsidRPr="00C70ED8" w:rsidRDefault="00967508" w:rsidP="00967508">
            <w:pPr>
              <w:jc w:val="center"/>
              <w:rPr>
                <w:rFonts w:cs="B Nazanin"/>
                <w:sz w:val="22"/>
                <w:szCs w:val="22"/>
                <w:rtl/>
                <w:lang w:bidi="fa-IR"/>
              </w:rPr>
            </w:pPr>
            <w:r w:rsidRPr="00967508">
              <w:rPr>
                <w:rFonts w:cs="B Nazanin"/>
                <w:sz w:val="22"/>
                <w:szCs w:val="22"/>
                <w:rtl/>
              </w:rPr>
              <w:t>اردبیل، نیر، نمیر و سرعین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082C15" w:rsidRPr="00F84D93" w:rsidRDefault="00967508" w:rsidP="00967508">
            <w:pPr>
              <w:jc w:val="center"/>
              <w:rPr>
                <w:rFonts w:cs="B Nazanin"/>
                <w:sz w:val="22"/>
                <w:szCs w:val="22"/>
                <w:rtl/>
                <w:lang w:bidi="fa-IR"/>
              </w:rPr>
            </w:pPr>
            <w:r w:rsidRPr="00967508">
              <w:rPr>
                <w:rFonts w:cs="B Nazanin"/>
                <w:sz w:val="22"/>
                <w:szCs w:val="22"/>
                <w:rtl/>
              </w:rPr>
              <w:t>احد بیوته</w:t>
            </w:r>
          </w:p>
        </w:tc>
      </w:tr>
      <w:tr w:rsidR="00191752"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191752" w:rsidRPr="00B24277" w:rsidRDefault="00191752" w:rsidP="00191752">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191752" w:rsidRPr="00C70ED8" w:rsidRDefault="00967508" w:rsidP="00967508">
            <w:pPr>
              <w:jc w:val="center"/>
              <w:rPr>
                <w:rFonts w:cs="B Nazanin"/>
                <w:sz w:val="22"/>
                <w:szCs w:val="22"/>
                <w:rtl/>
                <w:lang w:bidi="fa-IR"/>
              </w:rPr>
            </w:pPr>
            <w:r w:rsidRPr="00967508">
              <w:rPr>
                <w:rFonts w:cs="B Nazanin"/>
                <w:sz w:val="22"/>
                <w:szCs w:val="22"/>
                <w:rtl/>
              </w:rPr>
              <w:t>اصفهان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191752" w:rsidRPr="00F84D93" w:rsidRDefault="00967508" w:rsidP="00967508">
            <w:pPr>
              <w:jc w:val="center"/>
              <w:rPr>
                <w:rFonts w:cs="B Nazanin"/>
                <w:sz w:val="22"/>
                <w:szCs w:val="22"/>
                <w:rtl/>
                <w:lang w:bidi="fa-IR"/>
              </w:rPr>
            </w:pPr>
            <w:r w:rsidRPr="00967508">
              <w:rPr>
                <w:rFonts w:cs="B Nazanin"/>
                <w:sz w:val="22"/>
                <w:szCs w:val="22"/>
                <w:rtl/>
              </w:rPr>
              <w:t>مهدی طغیانی</w:t>
            </w:r>
          </w:p>
        </w:tc>
      </w:tr>
      <w:tr w:rsidR="0042202A" w:rsidRPr="00256D80" w:rsidTr="007C3451">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42202A" w:rsidRPr="00B24277" w:rsidRDefault="0042202A" w:rsidP="006E338D">
            <w:pPr>
              <w:jc w:val="center"/>
              <w:rPr>
                <w:rFonts w:cs="B Titr"/>
                <w:sz w:val="20"/>
                <w:szCs w:val="20"/>
                <w:rtl/>
              </w:rPr>
            </w:pPr>
            <w:r>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42202A" w:rsidRPr="0042202A" w:rsidRDefault="00977DC5" w:rsidP="00977DC5">
            <w:pPr>
              <w:jc w:val="center"/>
              <w:rPr>
                <w:rFonts w:ascii="SiteFont" w:hAnsi="SiteFont" w:cs="B Nazanin"/>
                <w:b w:val="0"/>
                <w:bCs w:val="0"/>
                <w:sz w:val="22"/>
                <w:szCs w:val="22"/>
                <w:rtl/>
              </w:rPr>
            </w:pPr>
            <w:r w:rsidRPr="00977DC5">
              <w:rPr>
                <w:rFonts w:ascii="SiteFont" w:hAnsi="SiteFont" w:cs="B Nazanin"/>
                <w:b w:val="0"/>
                <w:bCs w:val="0"/>
                <w:sz w:val="22"/>
                <w:szCs w:val="22"/>
                <w:rtl/>
              </w:rPr>
              <w:t>جویبار، سوادکوه، سیمرغ و قائمشهر</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42202A" w:rsidRPr="0042202A" w:rsidRDefault="00967508" w:rsidP="00967508">
            <w:pPr>
              <w:jc w:val="center"/>
              <w:rPr>
                <w:rFonts w:ascii="SiteFont" w:hAnsi="SiteFont" w:cs="B Nazanin"/>
                <w:sz w:val="22"/>
                <w:szCs w:val="22"/>
                <w:rtl/>
              </w:rPr>
            </w:pPr>
            <w:r w:rsidRPr="00967508">
              <w:rPr>
                <w:rFonts w:ascii="SiteFont" w:hAnsi="SiteFont" w:cs="B Nazanin"/>
                <w:sz w:val="22"/>
                <w:szCs w:val="22"/>
                <w:rtl/>
              </w:rPr>
              <w:t>علی کشوری</w:t>
            </w:r>
          </w:p>
        </w:tc>
      </w:tr>
    </w:tbl>
    <w:p w:rsidR="000A1052" w:rsidRPr="000A1052" w:rsidRDefault="000A1052" w:rsidP="000A1052">
      <w:pPr>
        <w:spacing w:before="75" w:after="150"/>
        <w:ind w:right="-567"/>
        <w:rPr>
          <w:rFonts w:cs="B Titr"/>
          <w:b/>
          <w:bCs/>
          <w:sz w:val="22"/>
          <w:szCs w:val="22"/>
          <w:rtl/>
          <w:lang w:bidi="fa-IR"/>
        </w:rPr>
      </w:pPr>
      <w:r w:rsidRPr="000A1052">
        <w:rPr>
          <w:rFonts w:cs="B Titr" w:hint="cs"/>
          <w:b/>
          <w:bCs/>
          <w:sz w:val="22"/>
          <w:szCs w:val="22"/>
          <w:rtl/>
          <w:lang w:bidi="fa-IR"/>
        </w:rPr>
        <w:t>ج:</w:t>
      </w:r>
    </w:p>
    <w:p w:rsidR="000A1052" w:rsidRPr="000A1052" w:rsidRDefault="000A1052" w:rsidP="000A1052">
      <w:pPr>
        <w:spacing w:before="75" w:after="150"/>
        <w:ind w:right="-567"/>
        <w:rPr>
          <w:rFonts w:cs="B Titr"/>
          <w:b/>
          <w:bCs/>
          <w:sz w:val="22"/>
          <w:szCs w:val="22"/>
          <w:rtl/>
        </w:rPr>
      </w:pPr>
      <w:r w:rsidRPr="000A1052">
        <w:rPr>
          <w:rFonts w:cs="B Titr"/>
          <w:b/>
          <w:bCs/>
          <w:sz w:val="22"/>
          <w:szCs w:val="22"/>
          <w:rtl/>
        </w:rPr>
        <w:t>موارد اعلام وصول شده</w:t>
      </w:r>
      <w:r w:rsidRPr="000A1052">
        <w:rPr>
          <w:rFonts w:cs="B Titr" w:hint="cs"/>
          <w:b/>
          <w:bCs/>
          <w:sz w:val="22"/>
          <w:szCs w:val="22"/>
          <w:rtl/>
        </w:rPr>
        <w:t xml:space="preserve"> :</w:t>
      </w:r>
    </w:p>
    <w:p w:rsidR="000A1052" w:rsidRPr="008849C2" w:rsidRDefault="00977DC5" w:rsidP="00977DC5">
      <w:pPr>
        <w:pStyle w:val="NormalWeb"/>
        <w:numPr>
          <w:ilvl w:val="0"/>
          <w:numId w:val="46"/>
        </w:numPr>
        <w:bidi/>
        <w:jc w:val="both"/>
        <w:rPr>
          <w:rFonts w:cs="B Nazanin"/>
          <w:rtl/>
        </w:rPr>
      </w:pPr>
      <w:r w:rsidRPr="00977DC5">
        <w:rPr>
          <w:rFonts w:cs="B Nazanin"/>
          <w:rtl/>
        </w:rPr>
        <w:t>طرح حمایت از تولید کشاورزی و افزایش تاب آوری تامین نیازهای غذایی در شرایط جنگی و بحرانی طبق اصل 85</w:t>
      </w:r>
      <w:r w:rsidRPr="00977DC5">
        <w:rPr>
          <w:rFonts w:cs="B Nazanin"/>
        </w:rPr>
        <w:t xml:space="preserve"> .</w:t>
      </w:r>
    </w:p>
    <w:sectPr w:rsidR="000A1052" w:rsidRPr="008849C2" w:rsidSect="00915574">
      <w:footerReference w:type="default" r:id="rId10"/>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9E7" w:rsidRDefault="00D849E7" w:rsidP="00915574">
      <w:r>
        <w:separator/>
      </w:r>
    </w:p>
  </w:endnote>
  <w:endnote w:type="continuationSeparator" w:id="0">
    <w:p w:rsidR="00D849E7" w:rsidRDefault="00D849E7"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D849E7">
          <w:rPr>
            <w:noProof/>
            <w:rtl/>
          </w:rPr>
          <w:t>1</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9E7" w:rsidRDefault="00D849E7" w:rsidP="00915574">
      <w:r>
        <w:separator/>
      </w:r>
    </w:p>
  </w:footnote>
  <w:footnote w:type="continuationSeparator" w:id="0">
    <w:p w:rsidR="00D849E7" w:rsidRDefault="00D849E7"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pt;height:12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8EC7823"/>
    <w:multiLevelType w:val="hybridMultilevel"/>
    <w:tmpl w:val="2D962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7253"/>
    <w:multiLevelType w:val="hybridMultilevel"/>
    <w:tmpl w:val="E4F0803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15:restartNumberingAfterBreak="0">
    <w:nsid w:val="0B963C91"/>
    <w:multiLevelType w:val="hybridMultilevel"/>
    <w:tmpl w:val="DFB82578"/>
    <w:lvl w:ilvl="0" w:tplc="BA8AEAF6">
      <w:start w:val="1"/>
      <w:numFmt w:val="bullet"/>
      <w:lvlText w:val=""/>
      <w:lvlJc w:val="left"/>
      <w:pPr>
        <w:ind w:left="360" w:hanging="360"/>
      </w:pPr>
      <w:rPr>
        <w:rFonts w:ascii="Wingdings" w:hAnsi="Wingdings" w:cs="B Tit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E62D87"/>
    <w:multiLevelType w:val="hybridMultilevel"/>
    <w:tmpl w:val="CEBCA184"/>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6"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7"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8"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9"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10"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3"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F2E69E8"/>
    <w:multiLevelType w:val="hybridMultilevel"/>
    <w:tmpl w:val="84DC51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7"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9"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26537E38"/>
    <w:multiLevelType w:val="hybridMultilevel"/>
    <w:tmpl w:val="9EAE0722"/>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22" w15:restartNumberingAfterBreak="0">
    <w:nsid w:val="2AE60231"/>
    <w:multiLevelType w:val="hybridMultilevel"/>
    <w:tmpl w:val="3DA07614"/>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3"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4" w15:restartNumberingAfterBreak="0">
    <w:nsid w:val="2C9C2499"/>
    <w:multiLevelType w:val="hybridMultilevel"/>
    <w:tmpl w:val="85D0EEA0"/>
    <w:lvl w:ilvl="0" w:tplc="0409000B">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5"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03201"/>
    <w:multiLevelType w:val="hybridMultilevel"/>
    <w:tmpl w:val="88AC970C"/>
    <w:lvl w:ilvl="0" w:tplc="5EF2E19C">
      <w:start w:val="1"/>
      <w:numFmt w:val="bullet"/>
      <w:lvlText w:val=""/>
      <w:lvlJc w:val="left"/>
      <w:pPr>
        <w:ind w:left="81" w:hanging="360"/>
      </w:pPr>
      <w:rPr>
        <w:rFonts w:ascii="Wingdings" w:hAnsi="Wingdings" w:hint="default"/>
        <w:b w:val="0"/>
        <w:bCs w:val="0"/>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7" w15:restartNumberingAfterBreak="0">
    <w:nsid w:val="4B9A1DE7"/>
    <w:multiLevelType w:val="hybridMultilevel"/>
    <w:tmpl w:val="D5C80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9"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30" w15:restartNumberingAfterBreak="0">
    <w:nsid w:val="535C2C35"/>
    <w:multiLevelType w:val="hybridMultilevel"/>
    <w:tmpl w:val="6A5CB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E139D"/>
    <w:multiLevelType w:val="hybridMultilevel"/>
    <w:tmpl w:val="43044A88"/>
    <w:lvl w:ilvl="0" w:tplc="0809000B">
      <w:start w:val="1"/>
      <w:numFmt w:val="bullet"/>
      <w:lvlText w:val=""/>
      <w:lvlJc w:val="left"/>
      <w:pPr>
        <w:ind w:left="-40" w:hanging="360"/>
      </w:pPr>
      <w:rPr>
        <w:rFonts w:ascii="Wingdings" w:hAnsi="Wingdings" w:hint="default"/>
      </w:rPr>
    </w:lvl>
    <w:lvl w:ilvl="1" w:tplc="08090003" w:tentative="1">
      <w:start w:val="1"/>
      <w:numFmt w:val="bullet"/>
      <w:lvlText w:val="o"/>
      <w:lvlJc w:val="left"/>
      <w:pPr>
        <w:ind w:left="680" w:hanging="360"/>
      </w:pPr>
      <w:rPr>
        <w:rFonts w:ascii="Courier New" w:hAnsi="Courier New" w:cs="Courier New" w:hint="default"/>
      </w:rPr>
    </w:lvl>
    <w:lvl w:ilvl="2" w:tplc="08090005" w:tentative="1">
      <w:start w:val="1"/>
      <w:numFmt w:val="bullet"/>
      <w:lvlText w:val=""/>
      <w:lvlJc w:val="left"/>
      <w:pPr>
        <w:ind w:left="1400" w:hanging="360"/>
      </w:pPr>
      <w:rPr>
        <w:rFonts w:ascii="Wingdings" w:hAnsi="Wingdings" w:hint="default"/>
      </w:rPr>
    </w:lvl>
    <w:lvl w:ilvl="3" w:tplc="08090001" w:tentative="1">
      <w:start w:val="1"/>
      <w:numFmt w:val="bullet"/>
      <w:lvlText w:val=""/>
      <w:lvlJc w:val="left"/>
      <w:pPr>
        <w:ind w:left="2120" w:hanging="360"/>
      </w:pPr>
      <w:rPr>
        <w:rFonts w:ascii="Symbol" w:hAnsi="Symbol" w:hint="default"/>
      </w:rPr>
    </w:lvl>
    <w:lvl w:ilvl="4" w:tplc="08090003" w:tentative="1">
      <w:start w:val="1"/>
      <w:numFmt w:val="bullet"/>
      <w:lvlText w:val="o"/>
      <w:lvlJc w:val="left"/>
      <w:pPr>
        <w:ind w:left="2840" w:hanging="360"/>
      </w:pPr>
      <w:rPr>
        <w:rFonts w:ascii="Courier New" w:hAnsi="Courier New" w:cs="Courier New" w:hint="default"/>
      </w:rPr>
    </w:lvl>
    <w:lvl w:ilvl="5" w:tplc="08090005" w:tentative="1">
      <w:start w:val="1"/>
      <w:numFmt w:val="bullet"/>
      <w:lvlText w:val=""/>
      <w:lvlJc w:val="left"/>
      <w:pPr>
        <w:ind w:left="3560" w:hanging="360"/>
      </w:pPr>
      <w:rPr>
        <w:rFonts w:ascii="Wingdings" w:hAnsi="Wingdings" w:hint="default"/>
      </w:rPr>
    </w:lvl>
    <w:lvl w:ilvl="6" w:tplc="08090001" w:tentative="1">
      <w:start w:val="1"/>
      <w:numFmt w:val="bullet"/>
      <w:lvlText w:val=""/>
      <w:lvlJc w:val="left"/>
      <w:pPr>
        <w:ind w:left="4280" w:hanging="360"/>
      </w:pPr>
      <w:rPr>
        <w:rFonts w:ascii="Symbol" w:hAnsi="Symbol" w:hint="default"/>
      </w:rPr>
    </w:lvl>
    <w:lvl w:ilvl="7" w:tplc="08090003" w:tentative="1">
      <w:start w:val="1"/>
      <w:numFmt w:val="bullet"/>
      <w:lvlText w:val="o"/>
      <w:lvlJc w:val="left"/>
      <w:pPr>
        <w:ind w:left="5000" w:hanging="360"/>
      </w:pPr>
      <w:rPr>
        <w:rFonts w:ascii="Courier New" w:hAnsi="Courier New" w:cs="Courier New" w:hint="default"/>
      </w:rPr>
    </w:lvl>
    <w:lvl w:ilvl="8" w:tplc="08090005" w:tentative="1">
      <w:start w:val="1"/>
      <w:numFmt w:val="bullet"/>
      <w:lvlText w:val=""/>
      <w:lvlJc w:val="left"/>
      <w:pPr>
        <w:ind w:left="5720" w:hanging="360"/>
      </w:pPr>
      <w:rPr>
        <w:rFonts w:ascii="Wingdings" w:hAnsi="Wingdings" w:hint="default"/>
      </w:rPr>
    </w:lvl>
  </w:abstractNum>
  <w:abstractNum w:abstractNumId="33"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5" w15:restartNumberingAfterBreak="0">
    <w:nsid w:val="661B6E04"/>
    <w:multiLevelType w:val="hybridMultilevel"/>
    <w:tmpl w:val="CA30269E"/>
    <w:lvl w:ilvl="0" w:tplc="04090009">
      <w:start w:val="1"/>
      <w:numFmt w:val="bullet"/>
      <w:lvlText w:val=""/>
      <w:lvlJc w:val="left"/>
      <w:pPr>
        <w:ind w:left="-324" w:hanging="360"/>
      </w:pPr>
      <w:rPr>
        <w:rFonts w:ascii="Wingdings" w:hAnsi="Wingdings" w:hint="default"/>
      </w:rPr>
    </w:lvl>
    <w:lvl w:ilvl="1" w:tplc="04090003" w:tentative="1">
      <w:start w:val="1"/>
      <w:numFmt w:val="bullet"/>
      <w:lvlText w:val="o"/>
      <w:lvlJc w:val="left"/>
      <w:pPr>
        <w:ind w:left="396" w:hanging="360"/>
      </w:pPr>
      <w:rPr>
        <w:rFonts w:ascii="Courier New" w:hAnsi="Courier New" w:cs="Courier New" w:hint="default"/>
      </w:rPr>
    </w:lvl>
    <w:lvl w:ilvl="2" w:tplc="04090005" w:tentative="1">
      <w:start w:val="1"/>
      <w:numFmt w:val="bullet"/>
      <w:lvlText w:val=""/>
      <w:lvlJc w:val="left"/>
      <w:pPr>
        <w:ind w:left="1116" w:hanging="360"/>
      </w:pPr>
      <w:rPr>
        <w:rFonts w:ascii="Wingdings" w:hAnsi="Wingdings" w:hint="default"/>
      </w:rPr>
    </w:lvl>
    <w:lvl w:ilvl="3" w:tplc="04090001" w:tentative="1">
      <w:start w:val="1"/>
      <w:numFmt w:val="bullet"/>
      <w:lvlText w:val=""/>
      <w:lvlJc w:val="left"/>
      <w:pPr>
        <w:ind w:left="1836" w:hanging="360"/>
      </w:pPr>
      <w:rPr>
        <w:rFonts w:ascii="Symbol" w:hAnsi="Symbol" w:hint="default"/>
      </w:rPr>
    </w:lvl>
    <w:lvl w:ilvl="4" w:tplc="04090003" w:tentative="1">
      <w:start w:val="1"/>
      <w:numFmt w:val="bullet"/>
      <w:lvlText w:val="o"/>
      <w:lvlJc w:val="left"/>
      <w:pPr>
        <w:ind w:left="2556" w:hanging="360"/>
      </w:pPr>
      <w:rPr>
        <w:rFonts w:ascii="Courier New" w:hAnsi="Courier New" w:cs="Courier New" w:hint="default"/>
      </w:rPr>
    </w:lvl>
    <w:lvl w:ilvl="5" w:tplc="04090005" w:tentative="1">
      <w:start w:val="1"/>
      <w:numFmt w:val="bullet"/>
      <w:lvlText w:val=""/>
      <w:lvlJc w:val="left"/>
      <w:pPr>
        <w:ind w:left="3276" w:hanging="360"/>
      </w:pPr>
      <w:rPr>
        <w:rFonts w:ascii="Wingdings" w:hAnsi="Wingdings" w:hint="default"/>
      </w:rPr>
    </w:lvl>
    <w:lvl w:ilvl="6" w:tplc="04090001" w:tentative="1">
      <w:start w:val="1"/>
      <w:numFmt w:val="bullet"/>
      <w:lvlText w:val=""/>
      <w:lvlJc w:val="left"/>
      <w:pPr>
        <w:ind w:left="3996" w:hanging="360"/>
      </w:pPr>
      <w:rPr>
        <w:rFonts w:ascii="Symbol" w:hAnsi="Symbol" w:hint="default"/>
      </w:rPr>
    </w:lvl>
    <w:lvl w:ilvl="7" w:tplc="04090003" w:tentative="1">
      <w:start w:val="1"/>
      <w:numFmt w:val="bullet"/>
      <w:lvlText w:val="o"/>
      <w:lvlJc w:val="left"/>
      <w:pPr>
        <w:ind w:left="4716" w:hanging="360"/>
      </w:pPr>
      <w:rPr>
        <w:rFonts w:ascii="Courier New" w:hAnsi="Courier New" w:cs="Courier New" w:hint="default"/>
      </w:rPr>
    </w:lvl>
    <w:lvl w:ilvl="8" w:tplc="04090005" w:tentative="1">
      <w:start w:val="1"/>
      <w:numFmt w:val="bullet"/>
      <w:lvlText w:val=""/>
      <w:lvlJc w:val="left"/>
      <w:pPr>
        <w:ind w:left="5436" w:hanging="360"/>
      </w:pPr>
      <w:rPr>
        <w:rFonts w:ascii="Wingdings" w:hAnsi="Wingdings" w:hint="default"/>
      </w:rPr>
    </w:lvl>
  </w:abstractNum>
  <w:abstractNum w:abstractNumId="36"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7" w15:restartNumberingAfterBreak="0">
    <w:nsid w:val="6A1037A2"/>
    <w:multiLevelType w:val="hybridMultilevel"/>
    <w:tmpl w:val="ED6A900C"/>
    <w:lvl w:ilvl="0" w:tplc="0409000B">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38"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0" w15:restartNumberingAfterBreak="0">
    <w:nsid w:val="711C0D8D"/>
    <w:multiLevelType w:val="hybridMultilevel"/>
    <w:tmpl w:val="33DE28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84C01"/>
    <w:multiLevelType w:val="hybridMultilevel"/>
    <w:tmpl w:val="ED5EBB00"/>
    <w:lvl w:ilvl="0" w:tplc="0409000D">
      <w:start w:val="1"/>
      <w:numFmt w:val="bullet"/>
      <w:lvlText w:val=""/>
      <w:lvlJc w:val="left"/>
      <w:pPr>
        <w:ind w:left="243" w:hanging="360"/>
      </w:pPr>
      <w:rPr>
        <w:rFonts w:ascii="Wingdings" w:hAnsi="Wingdings" w:hint="default"/>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42"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3"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6"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43"/>
  </w:num>
  <w:num w:numId="3">
    <w:abstractNumId w:val="11"/>
  </w:num>
  <w:num w:numId="4">
    <w:abstractNumId w:val="15"/>
  </w:num>
  <w:num w:numId="5">
    <w:abstractNumId w:val="46"/>
  </w:num>
  <w:num w:numId="6">
    <w:abstractNumId w:val="13"/>
  </w:num>
  <w:num w:numId="7">
    <w:abstractNumId w:val="4"/>
  </w:num>
  <w:num w:numId="8">
    <w:abstractNumId w:val="20"/>
  </w:num>
  <w:num w:numId="9">
    <w:abstractNumId w:val="44"/>
  </w:num>
  <w:num w:numId="10">
    <w:abstractNumId w:val="33"/>
  </w:num>
  <w:num w:numId="11">
    <w:abstractNumId w:val="9"/>
  </w:num>
  <w:num w:numId="12">
    <w:abstractNumId w:val="34"/>
  </w:num>
  <w:num w:numId="13">
    <w:abstractNumId w:val="19"/>
  </w:num>
  <w:num w:numId="14">
    <w:abstractNumId w:val="45"/>
  </w:num>
  <w:num w:numId="15">
    <w:abstractNumId w:val="31"/>
  </w:num>
  <w:num w:numId="16">
    <w:abstractNumId w:val="17"/>
  </w:num>
  <w:num w:numId="17">
    <w:abstractNumId w:val="28"/>
  </w:num>
  <w:num w:numId="18">
    <w:abstractNumId w:val="10"/>
  </w:num>
  <w:num w:numId="19">
    <w:abstractNumId w:val="42"/>
  </w:num>
  <w:num w:numId="20">
    <w:abstractNumId w:val="16"/>
  </w:num>
  <w:num w:numId="21">
    <w:abstractNumId w:val="18"/>
  </w:num>
  <w:num w:numId="22">
    <w:abstractNumId w:val="39"/>
  </w:num>
  <w:num w:numId="23">
    <w:abstractNumId w:val="7"/>
  </w:num>
  <w:num w:numId="24">
    <w:abstractNumId w:val="22"/>
  </w:num>
  <w:num w:numId="25">
    <w:abstractNumId w:val="6"/>
  </w:num>
  <w:num w:numId="26">
    <w:abstractNumId w:val="0"/>
  </w:num>
  <w:num w:numId="27">
    <w:abstractNumId w:val="29"/>
  </w:num>
  <w:num w:numId="28">
    <w:abstractNumId w:val="36"/>
  </w:num>
  <w:num w:numId="29">
    <w:abstractNumId w:val="23"/>
  </w:num>
  <w:num w:numId="30">
    <w:abstractNumId w:val="25"/>
  </w:num>
  <w:num w:numId="31">
    <w:abstractNumId w:val="12"/>
  </w:num>
  <w:num w:numId="32">
    <w:abstractNumId w:val="8"/>
  </w:num>
  <w:num w:numId="33">
    <w:abstractNumId w:val="21"/>
  </w:num>
  <w:num w:numId="34">
    <w:abstractNumId w:val="2"/>
  </w:num>
  <w:num w:numId="35">
    <w:abstractNumId w:val="35"/>
  </w:num>
  <w:num w:numId="36">
    <w:abstractNumId w:val="26"/>
  </w:num>
  <w:num w:numId="37">
    <w:abstractNumId w:val="32"/>
  </w:num>
  <w:num w:numId="38">
    <w:abstractNumId w:val="24"/>
  </w:num>
  <w:num w:numId="39">
    <w:abstractNumId w:val="37"/>
  </w:num>
  <w:num w:numId="40">
    <w:abstractNumId w:val="5"/>
  </w:num>
  <w:num w:numId="41">
    <w:abstractNumId w:val="14"/>
  </w:num>
  <w:num w:numId="42">
    <w:abstractNumId w:val="3"/>
  </w:num>
  <w:num w:numId="43">
    <w:abstractNumId w:val="27"/>
  </w:num>
  <w:num w:numId="44">
    <w:abstractNumId w:val="40"/>
  </w:num>
  <w:num w:numId="45">
    <w:abstractNumId w:val="1"/>
  </w:num>
  <w:num w:numId="46">
    <w:abstractNumId w:val="30"/>
  </w:num>
  <w:num w:numId="47">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13D"/>
    <w:rsid w:val="000053FA"/>
    <w:rsid w:val="000100DC"/>
    <w:rsid w:val="000102F0"/>
    <w:rsid w:val="000104B9"/>
    <w:rsid w:val="00012297"/>
    <w:rsid w:val="00012CAA"/>
    <w:rsid w:val="00013432"/>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40D"/>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550"/>
    <w:rsid w:val="00073691"/>
    <w:rsid w:val="00074E2A"/>
    <w:rsid w:val="0007536A"/>
    <w:rsid w:val="00075578"/>
    <w:rsid w:val="00077702"/>
    <w:rsid w:val="00077D99"/>
    <w:rsid w:val="000804B4"/>
    <w:rsid w:val="00081EF5"/>
    <w:rsid w:val="00081FB7"/>
    <w:rsid w:val="000824F4"/>
    <w:rsid w:val="00082B5F"/>
    <w:rsid w:val="00082C15"/>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052"/>
    <w:rsid w:val="000A1638"/>
    <w:rsid w:val="000A1ACA"/>
    <w:rsid w:val="000A1EC0"/>
    <w:rsid w:val="000A2089"/>
    <w:rsid w:val="000A2522"/>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0C2"/>
    <w:rsid w:val="000B01F8"/>
    <w:rsid w:val="000B031C"/>
    <w:rsid w:val="000B0E2C"/>
    <w:rsid w:val="000B0EF5"/>
    <w:rsid w:val="000B0FF9"/>
    <w:rsid w:val="000B105F"/>
    <w:rsid w:val="000B1502"/>
    <w:rsid w:val="000B1BCB"/>
    <w:rsid w:val="000B1DE7"/>
    <w:rsid w:val="000B1FB4"/>
    <w:rsid w:val="000B214F"/>
    <w:rsid w:val="000B2E04"/>
    <w:rsid w:val="000B3628"/>
    <w:rsid w:val="000B38BC"/>
    <w:rsid w:val="000B42FF"/>
    <w:rsid w:val="000B473E"/>
    <w:rsid w:val="000B4868"/>
    <w:rsid w:val="000B4E3A"/>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057"/>
    <w:rsid w:val="000E025B"/>
    <w:rsid w:val="000E02DB"/>
    <w:rsid w:val="000E0A7C"/>
    <w:rsid w:val="000E0E3E"/>
    <w:rsid w:val="000E1132"/>
    <w:rsid w:val="000E13F1"/>
    <w:rsid w:val="000E141B"/>
    <w:rsid w:val="000E18E6"/>
    <w:rsid w:val="000E1CD8"/>
    <w:rsid w:val="000E33EB"/>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8D4"/>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57F"/>
    <w:rsid w:val="0013380C"/>
    <w:rsid w:val="00133D16"/>
    <w:rsid w:val="001348F8"/>
    <w:rsid w:val="001356EE"/>
    <w:rsid w:val="0013602B"/>
    <w:rsid w:val="0013614D"/>
    <w:rsid w:val="001364B9"/>
    <w:rsid w:val="001367E7"/>
    <w:rsid w:val="00136C6D"/>
    <w:rsid w:val="00137A73"/>
    <w:rsid w:val="00137D19"/>
    <w:rsid w:val="00137E16"/>
    <w:rsid w:val="00140BA3"/>
    <w:rsid w:val="00140E97"/>
    <w:rsid w:val="001419D8"/>
    <w:rsid w:val="0014290B"/>
    <w:rsid w:val="00144B7F"/>
    <w:rsid w:val="00145D1E"/>
    <w:rsid w:val="00145E57"/>
    <w:rsid w:val="0014623B"/>
    <w:rsid w:val="00146A5B"/>
    <w:rsid w:val="00146A69"/>
    <w:rsid w:val="00146AF3"/>
    <w:rsid w:val="001479B5"/>
    <w:rsid w:val="00151124"/>
    <w:rsid w:val="00151190"/>
    <w:rsid w:val="001523A5"/>
    <w:rsid w:val="00152642"/>
    <w:rsid w:val="00153099"/>
    <w:rsid w:val="00153A2A"/>
    <w:rsid w:val="00154EA2"/>
    <w:rsid w:val="001555A4"/>
    <w:rsid w:val="00155CAE"/>
    <w:rsid w:val="00155D39"/>
    <w:rsid w:val="0015631F"/>
    <w:rsid w:val="0015773B"/>
    <w:rsid w:val="0016161F"/>
    <w:rsid w:val="00161FEA"/>
    <w:rsid w:val="00162284"/>
    <w:rsid w:val="00162C6F"/>
    <w:rsid w:val="00162ECB"/>
    <w:rsid w:val="00163D3A"/>
    <w:rsid w:val="00163DE6"/>
    <w:rsid w:val="001659C4"/>
    <w:rsid w:val="0016601B"/>
    <w:rsid w:val="00167CDB"/>
    <w:rsid w:val="00167FA2"/>
    <w:rsid w:val="00170A8C"/>
    <w:rsid w:val="001713AD"/>
    <w:rsid w:val="00171D6F"/>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1752"/>
    <w:rsid w:val="00193855"/>
    <w:rsid w:val="00193A77"/>
    <w:rsid w:val="00194655"/>
    <w:rsid w:val="001951DA"/>
    <w:rsid w:val="0019553F"/>
    <w:rsid w:val="00195FE5"/>
    <w:rsid w:val="00196114"/>
    <w:rsid w:val="0019662C"/>
    <w:rsid w:val="001966DA"/>
    <w:rsid w:val="00196EA0"/>
    <w:rsid w:val="001974C3"/>
    <w:rsid w:val="001A014B"/>
    <w:rsid w:val="001A0807"/>
    <w:rsid w:val="001A0D7A"/>
    <w:rsid w:val="001A10A6"/>
    <w:rsid w:val="001A30EE"/>
    <w:rsid w:val="001A3D3B"/>
    <w:rsid w:val="001A3D3F"/>
    <w:rsid w:val="001A4CD8"/>
    <w:rsid w:val="001A5417"/>
    <w:rsid w:val="001A6215"/>
    <w:rsid w:val="001A6633"/>
    <w:rsid w:val="001A69F4"/>
    <w:rsid w:val="001A7F28"/>
    <w:rsid w:val="001B08E3"/>
    <w:rsid w:val="001B0A21"/>
    <w:rsid w:val="001B1079"/>
    <w:rsid w:val="001B167B"/>
    <w:rsid w:val="001B1EAD"/>
    <w:rsid w:val="001B2CF1"/>
    <w:rsid w:val="001B2F39"/>
    <w:rsid w:val="001B3003"/>
    <w:rsid w:val="001B3593"/>
    <w:rsid w:val="001B3993"/>
    <w:rsid w:val="001B3A26"/>
    <w:rsid w:val="001B4401"/>
    <w:rsid w:val="001B4969"/>
    <w:rsid w:val="001B4BED"/>
    <w:rsid w:val="001B565A"/>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6E8"/>
    <w:rsid w:val="001C5E34"/>
    <w:rsid w:val="001C5E4D"/>
    <w:rsid w:val="001C7160"/>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0B2"/>
    <w:rsid w:val="001F695D"/>
    <w:rsid w:val="001F6BBF"/>
    <w:rsid w:val="001F711D"/>
    <w:rsid w:val="001F7541"/>
    <w:rsid w:val="001F7BB7"/>
    <w:rsid w:val="00200E48"/>
    <w:rsid w:val="0020106E"/>
    <w:rsid w:val="002018AA"/>
    <w:rsid w:val="00201C71"/>
    <w:rsid w:val="00203363"/>
    <w:rsid w:val="00203578"/>
    <w:rsid w:val="0020357C"/>
    <w:rsid w:val="0020358D"/>
    <w:rsid w:val="00203718"/>
    <w:rsid w:val="002040A5"/>
    <w:rsid w:val="0020467E"/>
    <w:rsid w:val="002046F7"/>
    <w:rsid w:val="00204C00"/>
    <w:rsid w:val="00204F57"/>
    <w:rsid w:val="002069C4"/>
    <w:rsid w:val="00206BAF"/>
    <w:rsid w:val="002102EB"/>
    <w:rsid w:val="00211706"/>
    <w:rsid w:val="0021361E"/>
    <w:rsid w:val="0021427A"/>
    <w:rsid w:val="00215C71"/>
    <w:rsid w:val="002166A3"/>
    <w:rsid w:val="00216F83"/>
    <w:rsid w:val="00222279"/>
    <w:rsid w:val="00222321"/>
    <w:rsid w:val="0022289B"/>
    <w:rsid w:val="00222C23"/>
    <w:rsid w:val="00222EDE"/>
    <w:rsid w:val="00222FC3"/>
    <w:rsid w:val="00223F0D"/>
    <w:rsid w:val="00224C95"/>
    <w:rsid w:val="00224ED9"/>
    <w:rsid w:val="00226E24"/>
    <w:rsid w:val="00227028"/>
    <w:rsid w:val="002278C5"/>
    <w:rsid w:val="00227959"/>
    <w:rsid w:val="00227A72"/>
    <w:rsid w:val="00227AB7"/>
    <w:rsid w:val="0023056E"/>
    <w:rsid w:val="002307EA"/>
    <w:rsid w:val="00230CB6"/>
    <w:rsid w:val="00231397"/>
    <w:rsid w:val="002318A6"/>
    <w:rsid w:val="0023446B"/>
    <w:rsid w:val="002347FD"/>
    <w:rsid w:val="00234969"/>
    <w:rsid w:val="00234B37"/>
    <w:rsid w:val="00234BF8"/>
    <w:rsid w:val="0023557E"/>
    <w:rsid w:val="00235895"/>
    <w:rsid w:val="00235D3B"/>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698B"/>
    <w:rsid w:val="00247228"/>
    <w:rsid w:val="0024728F"/>
    <w:rsid w:val="002474FB"/>
    <w:rsid w:val="00250B1B"/>
    <w:rsid w:val="00251344"/>
    <w:rsid w:val="00251C2D"/>
    <w:rsid w:val="00252338"/>
    <w:rsid w:val="00253189"/>
    <w:rsid w:val="002534C9"/>
    <w:rsid w:val="00253C1C"/>
    <w:rsid w:val="00253E40"/>
    <w:rsid w:val="0025446B"/>
    <w:rsid w:val="00254FEE"/>
    <w:rsid w:val="00255C42"/>
    <w:rsid w:val="00256C14"/>
    <w:rsid w:val="00256D80"/>
    <w:rsid w:val="00257EDD"/>
    <w:rsid w:val="00260815"/>
    <w:rsid w:val="00260F5A"/>
    <w:rsid w:val="00262443"/>
    <w:rsid w:val="002624BA"/>
    <w:rsid w:val="00262558"/>
    <w:rsid w:val="00262881"/>
    <w:rsid w:val="00262AFD"/>
    <w:rsid w:val="002640E6"/>
    <w:rsid w:val="002642C6"/>
    <w:rsid w:val="00264AB7"/>
    <w:rsid w:val="00264C76"/>
    <w:rsid w:val="002650FF"/>
    <w:rsid w:val="00266BBE"/>
    <w:rsid w:val="0027031B"/>
    <w:rsid w:val="0027037B"/>
    <w:rsid w:val="0027158B"/>
    <w:rsid w:val="00271716"/>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27B"/>
    <w:rsid w:val="002C3304"/>
    <w:rsid w:val="002C350D"/>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04F"/>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3BD5"/>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5BA1"/>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3E12"/>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659"/>
    <w:rsid w:val="003B5A68"/>
    <w:rsid w:val="003B5EE2"/>
    <w:rsid w:val="003B6025"/>
    <w:rsid w:val="003B63B0"/>
    <w:rsid w:val="003B6730"/>
    <w:rsid w:val="003B6F6F"/>
    <w:rsid w:val="003B7090"/>
    <w:rsid w:val="003B786F"/>
    <w:rsid w:val="003C1384"/>
    <w:rsid w:val="003C2019"/>
    <w:rsid w:val="003C23F3"/>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0EED"/>
    <w:rsid w:val="00411576"/>
    <w:rsid w:val="0041179E"/>
    <w:rsid w:val="004119C8"/>
    <w:rsid w:val="00411F4B"/>
    <w:rsid w:val="00412691"/>
    <w:rsid w:val="00412A5B"/>
    <w:rsid w:val="004137A8"/>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02A"/>
    <w:rsid w:val="00422D56"/>
    <w:rsid w:val="004234BC"/>
    <w:rsid w:val="00425583"/>
    <w:rsid w:val="00425C72"/>
    <w:rsid w:val="004260E1"/>
    <w:rsid w:val="00426156"/>
    <w:rsid w:val="00426940"/>
    <w:rsid w:val="004274B7"/>
    <w:rsid w:val="0043042F"/>
    <w:rsid w:val="00430BAC"/>
    <w:rsid w:val="004310EB"/>
    <w:rsid w:val="00431285"/>
    <w:rsid w:val="00431482"/>
    <w:rsid w:val="0043261E"/>
    <w:rsid w:val="004335AA"/>
    <w:rsid w:val="00434739"/>
    <w:rsid w:val="004347F7"/>
    <w:rsid w:val="004352CE"/>
    <w:rsid w:val="00435A2B"/>
    <w:rsid w:val="00436992"/>
    <w:rsid w:val="00436CB8"/>
    <w:rsid w:val="00436EE5"/>
    <w:rsid w:val="00437E5B"/>
    <w:rsid w:val="00440147"/>
    <w:rsid w:val="004413DD"/>
    <w:rsid w:val="0044142B"/>
    <w:rsid w:val="00441957"/>
    <w:rsid w:val="0044242F"/>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586C"/>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59C"/>
    <w:rsid w:val="00486E7E"/>
    <w:rsid w:val="00487FA6"/>
    <w:rsid w:val="00490667"/>
    <w:rsid w:val="004907FD"/>
    <w:rsid w:val="00491412"/>
    <w:rsid w:val="00491CF2"/>
    <w:rsid w:val="00492284"/>
    <w:rsid w:val="0049279D"/>
    <w:rsid w:val="00492D10"/>
    <w:rsid w:val="004937FB"/>
    <w:rsid w:val="004942A2"/>
    <w:rsid w:val="004944FF"/>
    <w:rsid w:val="004949AA"/>
    <w:rsid w:val="0049525F"/>
    <w:rsid w:val="00495D51"/>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3C31"/>
    <w:rsid w:val="004C44BE"/>
    <w:rsid w:val="004C46D2"/>
    <w:rsid w:val="004C49AD"/>
    <w:rsid w:val="004C4B14"/>
    <w:rsid w:val="004C557D"/>
    <w:rsid w:val="004C5EDF"/>
    <w:rsid w:val="004C698B"/>
    <w:rsid w:val="004C7D50"/>
    <w:rsid w:val="004C7FF6"/>
    <w:rsid w:val="004D0ECF"/>
    <w:rsid w:val="004D1369"/>
    <w:rsid w:val="004D2C80"/>
    <w:rsid w:val="004D3C41"/>
    <w:rsid w:val="004D4798"/>
    <w:rsid w:val="004D4944"/>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0D46"/>
    <w:rsid w:val="004F15E7"/>
    <w:rsid w:val="004F1F38"/>
    <w:rsid w:val="004F225B"/>
    <w:rsid w:val="004F2379"/>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2AE"/>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CFC"/>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322"/>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52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1E9"/>
    <w:rsid w:val="005C039F"/>
    <w:rsid w:val="005C0A4C"/>
    <w:rsid w:val="005C0E6A"/>
    <w:rsid w:val="005C1342"/>
    <w:rsid w:val="005C13B1"/>
    <w:rsid w:val="005C3F4C"/>
    <w:rsid w:val="005C5847"/>
    <w:rsid w:val="005C58CD"/>
    <w:rsid w:val="005C5C0D"/>
    <w:rsid w:val="005C6654"/>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1CC0"/>
    <w:rsid w:val="00602184"/>
    <w:rsid w:val="00602A0D"/>
    <w:rsid w:val="00602A62"/>
    <w:rsid w:val="00602B3F"/>
    <w:rsid w:val="00602C49"/>
    <w:rsid w:val="0060311B"/>
    <w:rsid w:val="00603122"/>
    <w:rsid w:val="0060387A"/>
    <w:rsid w:val="00603E38"/>
    <w:rsid w:val="00603EBC"/>
    <w:rsid w:val="00606193"/>
    <w:rsid w:val="00607A01"/>
    <w:rsid w:val="006112D7"/>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8C"/>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4D20"/>
    <w:rsid w:val="0063544D"/>
    <w:rsid w:val="00637A1A"/>
    <w:rsid w:val="006425DB"/>
    <w:rsid w:val="00642AAC"/>
    <w:rsid w:val="006432A2"/>
    <w:rsid w:val="006432B5"/>
    <w:rsid w:val="006434F8"/>
    <w:rsid w:val="00643A3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671"/>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3EA7"/>
    <w:rsid w:val="006B4BDF"/>
    <w:rsid w:val="006B5043"/>
    <w:rsid w:val="006B5BC2"/>
    <w:rsid w:val="006B6825"/>
    <w:rsid w:val="006B790F"/>
    <w:rsid w:val="006C064C"/>
    <w:rsid w:val="006C1CF3"/>
    <w:rsid w:val="006C3473"/>
    <w:rsid w:val="006C3BA1"/>
    <w:rsid w:val="006C53A4"/>
    <w:rsid w:val="006C5AA3"/>
    <w:rsid w:val="006C69E3"/>
    <w:rsid w:val="006D029A"/>
    <w:rsid w:val="006D1C88"/>
    <w:rsid w:val="006D22BC"/>
    <w:rsid w:val="006D23E4"/>
    <w:rsid w:val="006D29C3"/>
    <w:rsid w:val="006D2CCC"/>
    <w:rsid w:val="006D3BE7"/>
    <w:rsid w:val="006D3E9B"/>
    <w:rsid w:val="006D495B"/>
    <w:rsid w:val="006D5690"/>
    <w:rsid w:val="006D58F8"/>
    <w:rsid w:val="006D604B"/>
    <w:rsid w:val="006D72F3"/>
    <w:rsid w:val="006D74F1"/>
    <w:rsid w:val="006D77BA"/>
    <w:rsid w:val="006D7A66"/>
    <w:rsid w:val="006D7C6E"/>
    <w:rsid w:val="006E0443"/>
    <w:rsid w:val="006E0590"/>
    <w:rsid w:val="006E130A"/>
    <w:rsid w:val="006E24EC"/>
    <w:rsid w:val="006E29DB"/>
    <w:rsid w:val="006E2AB5"/>
    <w:rsid w:val="006E2C5F"/>
    <w:rsid w:val="006E338D"/>
    <w:rsid w:val="006E35C5"/>
    <w:rsid w:val="006E42C7"/>
    <w:rsid w:val="006E45E7"/>
    <w:rsid w:val="006E5145"/>
    <w:rsid w:val="006E7E5F"/>
    <w:rsid w:val="006F001A"/>
    <w:rsid w:val="006F065E"/>
    <w:rsid w:val="006F07CA"/>
    <w:rsid w:val="006F0B6D"/>
    <w:rsid w:val="006F1CE6"/>
    <w:rsid w:val="006F1D68"/>
    <w:rsid w:val="006F4211"/>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16E"/>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0801"/>
    <w:rsid w:val="007318B9"/>
    <w:rsid w:val="00731CC1"/>
    <w:rsid w:val="00732AA1"/>
    <w:rsid w:val="0073302C"/>
    <w:rsid w:val="007335B3"/>
    <w:rsid w:val="007340EE"/>
    <w:rsid w:val="007349C0"/>
    <w:rsid w:val="007362E6"/>
    <w:rsid w:val="00737055"/>
    <w:rsid w:val="007373E5"/>
    <w:rsid w:val="00737913"/>
    <w:rsid w:val="00737C07"/>
    <w:rsid w:val="00737F53"/>
    <w:rsid w:val="0074151E"/>
    <w:rsid w:val="00741634"/>
    <w:rsid w:val="007420DE"/>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A68"/>
    <w:rsid w:val="00752BA6"/>
    <w:rsid w:val="00754446"/>
    <w:rsid w:val="00754FCB"/>
    <w:rsid w:val="0075520D"/>
    <w:rsid w:val="0075570D"/>
    <w:rsid w:val="0075698B"/>
    <w:rsid w:val="00757A65"/>
    <w:rsid w:val="0076095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11AB"/>
    <w:rsid w:val="007A1A28"/>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C98"/>
    <w:rsid w:val="007B7EC2"/>
    <w:rsid w:val="007B7FD9"/>
    <w:rsid w:val="007C007E"/>
    <w:rsid w:val="007C0C6A"/>
    <w:rsid w:val="007C1249"/>
    <w:rsid w:val="007C2668"/>
    <w:rsid w:val="007C3195"/>
    <w:rsid w:val="007C3451"/>
    <w:rsid w:val="007C47FF"/>
    <w:rsid w:val="007C566B"/>
    <w:rsid w:val="007C773A"/>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38"/>
    <w:rsid w:val="007F3D7D"/>
    <w:rsid w:val="007F3EF2"/>
    <w:rsid w:val="007F4A9D"/>
    <w:rsid w:val="007F562C"/>
    <w:rsid w:val="007F6D0A"/>
    <w:rsid w:val="008002C0"/>
    <w:rsid w:val="00800397"/>
    <w:rsid w:val="008010C1"/>
    <w:rsid w:val="00801DD8"/>
    <w:rsid w:val="0080306D"/>
    <w:rsid w:val="00803103"/>
    <w:rsid w:val="0080332F"/>
    <w:rsid w:val="00803361"/>
    <w:rsid w:val="008039D9"/>
    <w:rsid w:val="00803A9D"/>
    <w:rsid w:val="00803F81"/>
    <w:rsid w:val="0080435E"/>
    <w:rsid w:val="0080454D"/>
    <w:rsid w:val="00804BC5"/>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D3F"/>
    <w:rsid w:val="00825E83"/>
    <w:rsid w:val="00826B36"/>
    <w:rsid w:val="0082723B"/>
    <w:rsid w:val="008305B0"/>
    <w:rsid w:val="008308B5"/>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3BDC"/>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49C2"/>
    <w:rsid w:val="00885051"/>
    <w:rsid w:val="008852B0"/>
    <w:rsid w:val="00885769"/>
    <w:rsid w:val="00885F30"/>
    <w:rsid w:val="008903D9"/>
    <w:rsid w:val="0089057E"/>
    <w:rsid w:val="00890B99"/>
    <w:rsid w:val="00890E1E"/>
    <w:rsid w:val="008910E8"/>
    <w:rsid w:val="00891237"/>
    <w:rsid w:val="0089224A"/>
    <w:rsid w:val="0089298A"/>
    <w:rsid w:val="008936A2"/>
    <w:rsid w:val="00893FCA"/>
    <w:rsid w:val="0089444B"/>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5C66"/>
    <w:rsid w:val="008B614C"/>
    <w:rsid w:val="008B6154"/>
    <w:rsid w:val="008B6430"/>
    <w:rsid w:val="008B7514"/>
    <w:rsid w:val="008C059F"/>
    <w:rsid w:val="008C118F"/>
    <w:rsid w:val="008C12FD"/>
    <w:rsid w:val="008C14EE"/>
    <w:rsid w:val="008C30AC"/>
    <w:rsid w:val="008C3840"/>
    <w:rsid w:val="008C416D"/>
    <w:rsid w:val="008C4209"/>
    <w:rsid w:val="008C43EA"/>
    <w:rsid w:val="008C470E"/>
    <w:rsid w:val="008C518A"/>
    <w:rsid w:val="008C7459"/>
    <w:rsid w:val="008D0B99"/>
    <w:rsid w:val="008D1B5D"/>
    <w:rsid w:val="008D1BE6"/>
    <w:rsid w:val="008D1DA0"/>
    <w:rsid w:val="008D2170"/>
    <w:rsid w:val="008D26EB"/>
    <w:rsid w:val="008D2744"/>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6D"/>
    <w:rsid w:val="008F4FC9"/>
    <w:rsid w:val="008F6C16"/>
    <w:rsid w:val="008F6EA1"/>
    <w:rsid w:val="008F6F4C"/>
    <w:rsid w:val="008F7596"/>
    <w:rsid w:val="008F77A6"/>
    <w:rsid w:val="008F79A0"/>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51"/>
    <w:rsid w:val="00934DB4"/>
    <w:rsid w:val="009363CE"/>
    <w:rsid w:val="00936F6B"/>
    <w:rsid w:val="009377C3"/>
    <w:rsid w:val="009400F2"/>
    <w:rsid w:val="00940283"/>
    <w:rsid w:val="00941246"/>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88"/>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508"/>
    <w:rsid w:val="00967FA3"/>
    <w:rsid w:val="009702AF"/>
    <w:rsid w:val="009706DF"/>
    <w:rsid w:val="00970A46"/>
    <w:rsid w:val="00971D0C"/>
    <w:rsid w:val="00972AAE"/>
    <w:rsid w:val="0097333B"/>
    <w:rsid w:val="009738B3"/>
    <w:rsid w:val="00974F2B"/>
    <w:rsid w:val="009750F5"/>
    <w:rsid w:val="00977434"/>
    <w:rsid w:val="009775C0"/>
    <w:rsid w:val="00977DC5"/>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362"/>
    <w:rsid w:val="009A38F1"/>
    <w:rsid w:val="009A45BF"/>
    <w:rsid w:val="009A5A17"/>
    <w:rsid w:val="009A5C71"/>
    <w:rsid w:val="009A5E51"/>
    <w:rsid w:val="009A6C86"/>
    <w:rsid w:val="009A6EEB"/>
    <w:rsid w:val="009A737C"/>
    <w:rsid w:val="009A78B3"/>
    <w:rsid w:val="009B1364"/>
    <w:rsid w:val="009B1B6E"/>
    <w:rsid w:val="009B1D64"/>
    <w:rsid w:val="009B26E0"/>
    <w:rsid w:val="009B2F18"/>
    <w:rsid w:val="009B3662"/>
    <w:rsid w:val="009B3D96"/>
    <w:rsid w:val="009B4CCB"/>
    <w:rsid w:val="009B66A6"/>
    <w:rsid w:val="009B69BF"/>
    <w:rsid w:val="009B6D68"/>
    <w:rsid w:val="009B6EB1"/>
    <w:rsid w:val="009B7E05"/>
    <w:rsid w:val="009C0906"/>
    <w:rsid w:val="009C1251"/>
    <w:rsid w:val="009C1613"/>
    <w:rsid w:val="009C1FA1"/>
    <w:rsid w:val="009C3809"/>
    <w:rsid w:val="009C3D16"/>
    <w:rsid w:val="009C457A"/>
    <w:rsid w:val="009C5FB4"/>
    <w:rsid w:val="009C6C93"/>
    <w:rsid w:val="009C73FC"/>
    <w:rsid w:val="009C7FF9"/>
    <w:rsid w:val="009D04F3"/>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06B"/>
    <w:rsid w:val="009F4094"/>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6549"/>
    <w:rsid w:val="00A0788B"/>
    <w:rsid w:val="00A078C3"/>
    <w:rsid w:val="00A10438"/>
    <w:rsid w:val="00A10916"/>
    <w:rsid w:val="00A10B68"/>
    <w:rsid w:val="00A112DA"/>
    <w:rsid w:val="00A11681"/>
    <w:rsid w:val="00A127D5"/>
    <w:rsid w:val="00A137D0"/>
    <w:rsid w:val="00A13D6E"/>
    <w:rsid w:val="00A17491"/>
    <w:rsid w:val="00A174D5"/>
    <w:rsid w:val="00A175A1"/>
    <w:rsid w:val="00A201AD"/>
    <w:rsid w:val="00A20C4F"/>
    <w:rsid w:val="00A21647"/>
    <w:rsid w:val="00A21ED9"/>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296A"/>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6767"/>
    <w:rsid w:val="00A4781B"/>
    <w:rsid w:val="00A47A9B"/>
    <w:rsid w:val="00A50BDB"/>
    <w:rsid w:val="00A5181C"/>
    <w:rsid w:val="00A539CD"/>
    <w:rsid w:val="00A53D2B"/>
    <w:rsid w:val="00A54531"/>
    <w:rsid w:val="00A54AE7"/>
    <w:rsid w:val="00A54FAE"/>
    <w:rsid w:val="00A56225"/>
    <w:rsid w:val="00A56476"/>
    <w:rsid w:val="00A5731D"/>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10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87D7C"/>
    <w:rsid w:val="00A902BD"/>
    <w:rsid w:val="00A90439"/>
    <w:rsid w:val="00A90C4A"/>
    <w:rsid w:val="00A91442"/>
    <w:rsid w:val="00A93538"/>
    <w:rsid w:val="00A938D2"/>
    <w:rsid w:val="00A95746"/>
    <w:rsid w:val="00A95785"/>
    <w:rsid w:val="00A95B84"/>
    <w:rsid w:val="00AA0087"/>
    <w:rsid w:val="00AA0180"/>
    <w:rsid w:val="00AA0FF1"/>
    <w:rsid w:val="00AA1492"/>
    <w:rsid w:val="00AA2031"/>
    <w:rsid w:val="00AA277F"/>
    <w:rsid w:val="00AA2884"/>
    <w:rsid w:val="00AA29FB"/>
    <w:rsid w:val="00AA38F5"/>
    <w:rsid w:val="00AA3C76"/>
    <w:rsid w:val="00AA3DE1"/>
    <w:rsid w:val="00AA424A"/>
    <w:rsid w:val="00AA4542"/>
    <w:rsid w:val="00AA47D4"/>
    <w:rsid w:val="00AA5328"/>
    <w:rsid w:val="00AA63FB"/>
    <w:rsid w:val="00AA7CD6"/>
    <w:rsid w:val="00AA7D6F"/>
    <w:rsid w:val="00AB0692"/>
    <w:rsid w:val="00AB0D0D"/>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1F3"/>
    <w:rsid w:val="00AC5654"/>
    <w:rsid w:val="00AC574A"/>
    <w:rsid w:val="00AC5AF4"/>
    <w:rsid w:val="00AC67B0"/>
    <w:rsid w:val="00AC768D"/>
    <w:rsid w:val="00AC7B78"/>
    <w:rsid w:val="00AD0F84"/>
    <w:rsid w:val="00AD110B"/>
    <w:rsid w:val="00AD173B"/>
    <w:rsid w:val="00AD17F7"/>
    <w:rsid w:val="00AD2881"/>
    <w:rsid w:val="00AD306E"/>
    <w:rsid w:val="00AD38CF"/>
    <w:rsid w:val="00AD3FE0"/>
    <w:rsid w:val="00AD4050"/>
    <w:rsid w:val="00AD4414"/>
    <w:rsid w:val="00AD6095"/>
    <w:rsid w:val="00AD6943"/>
    <w:rsid w:val="00AD6D63"/>
    <w:rsid w:val="00AD7C49"/>
    <w:rsid w:val="00AE134A"/>
    <w:rsid w:val="00AE272A"/>
    <w:rsid w:val="00AE351E"/>
    <w:rsid w:val="00AE56CE"/>
    <w:rsid w:val="00AE6559"/>
    <w:rsid w:val="00AE7461"/>
    <w:rsid w:val="00AE7FB4"/>
    <w:rsid w:val="00AF05D1"/>
    <w:rsid w:val="00AF102F"/>
    <w:rsid w:val="00AF10C6"/>
    <w:rsid w:val="00AF18A9"/>
    <w:rsid w:val="00AF1CC2"/>
    <w:rsid w:val="00AF3074"/>
    <w:rsid w:val="00AF321F"/>
    <w:rsid w:val="00AF38E5"/>
    <w:rsid w:val="00AF421E"/>
    <w:rsid w:val="00AF4682"/>
    <w:rsid w:val="00AF4975"/>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522F"/>
    <w:rsid w:val="00B0620D"/>
    <w:rsid w:val="00B067D1"/>
    <w:rsid w:val="00B069BB"/>
    <w:rsid w:val="00B0728E"/>
    <w:rsid w:val="00B0775F"/>
    <w:rsid w:val="00B10366"/>
    <w:rsid w:val="00B10ED4"/>
    <w:rsid w:val="00B118CA"/>
    <w:rsid w:val="00B1192C"/>
    <w:rsid w:val="00B11970"/>
    <w:rsid w:val="00B12713"/>
    <w:rsid w:val="00B128AC"/>
    <w:rsid w:val="00B129F5"/>
    <w:rsid w:val="00B14620"/>
    <w:rsid w:val="00B1616D"/>
    <w:rsid w:val="00B162F3"/>
    <w:rsid w:val="00B20CC5"/>
    <w:rsid w:val="00B20FB4"/>
    <w:rsid w:val="00B211BC"/>
    <w:rsid w:val="00B2128E"/>
    <w:rsid w:val="00B2156B"/>
    <w:rsid w:val="00B21759"/>
    <w:rsid w:val="00B217E6"/>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46D52"/>
    <w:rsid w:val="00B50D7F"/>
    <w:rsid w:val="00B50E09"/>
    <w:rsid w:val="00B51360"/>
    <w:rsid w:val="00B51394"/>
    <w:rsid w:val="00B51956"/>
    <w:rsid w:val="00B51E0F"/>
    <w:rsid w:val="00B53C53"/>
    <w:rsid w:val="00B54085"/>
    <w:rsid w:val="00B55226"/>
    <w:rsid w:val="00B55F46"/>
    <w:rsid w:val="00B56525"/>
    <w:rsid w:val="00B56CBB"/>
    <w:rsid w:val="00B56DD5"/>
    <w:rsid w:val="00B57739"/>
    <w:rsid w:val="00B60186"/>
    <w:rsid w:val="00B6079F"/>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2C23"/>
    <w:rsid w:val="00B74159"/>
    <w:rsid w:val="00B746C9"/>
    <w:rsid w:val="00B7490D"/>
    <w:rsid w:val="00B762EB"/>
    <w:rsid w:val="00B7631C"/>
    <w:rsid w:val="00B76895"/>
    <w:rsid w:val="00B7785C"/>
    <w:rsid w:val="00B8066B"/>
    <w:rsid w:val="00B80950"/>
    <w:rsid w:val="00B8173C"/>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4E6B"/>
    <w:rsid w:val="00BA60A6"/>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4D71"/>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54F0"/>
    <w:rsid w:val="00BC6094"/>
    <w:rsid w:val="00BC632E"/>
    <w:rsid w:val="00BC6E6F"/>
    <w:rsid w:val="00BC6F3E"/>
    <w:rsid w:val="00BC6FA6"/>
    <w:rsid w:val="00BC747E"/>
    <w:rsid w:val="00BD0B91"/>
    <w:rsid w:val="00BD0E24"/>
    <w:rsid w:val="00BD1310"/>
    <w:rsid w:val="00BD17D7"/>
    <w:rsid w:val="00BD1DD9"/>
    <w:rsid w:val="00BD1EB0"/>
    <w:rsid w:val="00BD39A8"/>
    <w:rsid w:val="00BD4894"/>
    <w:rsid w:val="00BD7879"/>
    <w:rsid w:val="00BD7D5B"/>
    <w:rsid w:val="00BE0F91"/>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678"/>
    <w:rsid w:val="00C21E35"/>
    <w:rsid w:val="00C2283B"/>
    <w:rsid w:val="00C2351B"/>
    <w:rsid w:val="00C2405E"/>
    <w:rsid w:val="00C244D3"/>
    <w:rsid w:val="00C246F3"/>
    <w:rsid w:val="00C25CC5"/>
    <w:rsid w:val="00C25E23"/>
    <w:rsid w:val="00C30263"/>
    <w:rsid w:val="00C30CC0"/>
    <w:rsid w:val="00C318E8"/>
    <w:rsid w:val="00C32D99"/>
    <w:rsid w:val="00C33731"/>
    <w:rsid w:val="00C34FFD"/>
    <w:rsid w:val="00C35421"/>
    <w:rsid w:val="00C35E23"/>
    <w:rsid w:val="00C35E62"/>
    <w:rsid w:val="00C364F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1B1"/>
    <w:rsid w:val="00C663DA"/>
    <w:rsid w:val="00C6667F"/>
    <w:rsid w:val="00C67654"/>
    <w:rsid w:val="00C67A44"/>
    <w:rsid w:val="00C67A65"/>
    <w:rsid w:val="00C70BA3"/>
    <w:rsid w:val="00C70DF5"/>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1DC"/>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68C4"/>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760"/>
    <w:rsid w:val="00D12F90"/>
    <w:rsid w:val="00D1530D"/>
    <w:rsid w:val="00D15B9C"/>
    <w:rsid w:val="00D17496"/>
    <w:rsid w:val="00D17707"/>
    <w:rsid w:val="00D17823"/>
    <w:rsid w:val="00D17DCC"/>
    <w:rsid w:val="00D20508"/>
    <w:rsid w:val="00D20E91"/>
    <w:rsid w:val="00D21A79"/>
    <w:rsid w:val="00D2368E"/>
    <w:rsid w:val="00D23D24"/>
    <w:rsid w:val="00D240C3"/>
    <w:rsid w:val="00D2423A"/>
    <w:rsid w:val="00D248FE"/>
    <w:rsid w:val="00D24DAF"/>
    <w:rsid w:val="00D24DEF"/>
    <w:rsid w:val="00D258A5"/>
    <w:rsid w:val="00D25A90"/>
    <w:rsid w:val="00D25FD2"/>
    <w:rsid w:val="00D26649"/>
    <w:rsid w:val="00D26A03"/>
    <w:rsid w:val="00D26ED2"/>
    <w:rsid w:val="00D26EEF"/>
    <w:rsid w:val="00D30210"/>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5C13"/>
    <w:rsid w:val="00D46574"/>
    <w:rsid w:val="00D505CA"/>
    <w:rsid w:val="00D507A8"/>
    <w:rsid w:val="00D50921"/>
    <w:rsid w:val="00D5171F"/>
    <w:rsid w:val="00D52A74"/>
    <w:rsid w:val="00D530A4"/>
    <w:rsid w:val="00D53296"/>
    <w:rsid w:val="00D53651"/>
    <w:rsid w:val="00D53D4F"/>
    <w:rsid w:val="00D549D6"/>
    <w:rsid w:val="00D54C5C"/>
    <w:rsid w:val="00D55CBE"/>
    <w:rsid w:val="00D567DD"/>
    <w:rsid w:val="00D56BFE"/>
    <w:rsid w:val="00D56C0E"/>
    <w:rsid w:val="00D56D4B"/>
    <w:rsid w:val="00D5768A"/>
    <w:rsid w:val="00D57E7A"/>
    <w:rsid w:val="00D6099B"/>
    <w:rsid w:val="00D60CBA"/>
    <w:rsid w:val="00D617DF"/>
    <w:rsid w:val="00D627B1"/>
    <w:rsid w:val="00D6352C"/>
    <w:rsid w:val="00D642B9"/>
    <w:rsid w:val="00D645F3"/>
    <w:rsid w:val="00D64D0B"/>
    <w:rsid w:val="00D651FE"/>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5AA"/>
    <w:rsid w:val="00D77952"/>
    <w:rsid w:val="00D80F26"/>
    <w:rsid w:val="00D81574"/>
    <w:rsid w:val="00D8207E"/>
    <w:rsid w:val="00D82418"/>
    <w:rsid w:val="00D8298E"/>
    <w:rsid w:val="00D82D40"/>
    <w:rsid w:val="00D82E1D"/>
    <w:rsid w:val="00D8361D"/>
    <w:rsid w:val="00D849E7"/>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89F"/>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1C6"/>
    <w:rsid w:val="00DB08DA"/>
    <w:rsid w:val="00DB0D9D"/>
    <w:rsid w:val="00DB105E"/>
    <w:rsid w:val="00DB1705"/>
    <w:rsid w:val="00DB19F7"/>
    <w:rsid w:val="00DB1BA2"/>
    <w:rsid w:val="00DB2503"/>
    <w:rsid w:val="00DB2982"/>
    <w:rsid w:val="00DB33D9"/>
    <w:rsid w:val="00DB5324"/>
    <w:rsid w:val="00DB5FEB"/>
    <w:rsid w:val="00DB6B3D"/>
    <w:rsid w:val="00DB6F9C"/>
    <w:rsid w:val="00DB757F"/>
    <w:rsid w:val="00DC185D"/>
    <w:rsid w:val="00DC1CB6"/>
    <w:rsid w:val="00DC416E"/>
    <w:rsid w:val="00DC4307"/>
    <w:rsid w:val="00DC46B5"/>
    <w:rsid w:val="00DC6204"/>
    <w:rsid w:val="00DC653B"/>
    <w:rsid w:val="00DC6A05"/>
    <w:rsid w:val="00DC7066"/>
    <w:rsid w:val="00DD00A5"/>
    <w:rsid w:val="00DD046E"/>
    <w:rsid w:val="00DD2D68"/>
    <w:rsid w:val="00DD2E7A"/>
    <w:rsid w:val="00DD394B"/>
    <w:rsid w:val="00DD448B"/>
    <w:rsid w:val="00DD5DAA"/>
    <w:rsid w:val="00DD5FD3"/>
    <w:rsid w:val="00DD68C9"/>
    <w:rsid w:val="00DD738A"/>
    <w:rsid w:val="00DE0520"/>
    <w:rsid w:val="00DE085F"/>
    <w:rsid w:val="00DE0E61"/>
    <w:rsid w:val="00DE16A5"/>
    <w:rsid w:val="00DE35C9"/>
    <w:rsid w:val="00DE3717"/>
    <w:rsid w:val="00DE42EE"/>
    <w:rsid w:val="00DE49E3"/>
    <w:rsid w:val="00DE4F5B"/>
    <w:rsid w:val="00DE5026"/>
    <w:rsid w:val="00DE50AE"/>
    <w:rsid w:val="00DE5773"/>
    <w:rsid w:val="00DE57DA"/>
    <w:rsid w:val="00DE73C2"/>
    <w:rsid w:val="00DE78F3"/>
    <w:rsid w:val="00DE7CF4"/>
    <w:rsid w:val="00DF0897"/>
    <w:rsid w:val="00DF0F32"/>
    <w:rsid w:val="00DF113B"/>
    <w:rsid w:val="00DF115D"/>
    <w:rsid w:val="00DF2F9C"/>
    <w:rsid w:val="00DF317D"/>
    <w:rsid w:val="00DF3737"/>
    <w:rsid w:val="00DF3AA2"/>
    <w:rsid w:val="00DF4B2F"/>
    <w:rsid w:val="00DF5618"/>
    <w:rsid w:val="00DF5B61"/>
    <w:rsid w:val="00DF5D9B"/>
    <w:rsid w:val="00DF6722"/>
    <w:rsid w:val="00DF77FD"/>
    <w:rsid w:val="00DF7C4D"/>
    <w:rsid w:val="00DF7DCD"/>
    <w:rsid w:val="00E006A0"/>
    <w:rsid w:val="00E0094D"/>
    <w:rsid w:val="00E009DC"/>
    <w:rsid w:val="00E00F80"/>
    <w:rsid w:val="00E01420"/>
    <w:rsid w:val="00E02498"/>
    <w:rsid w:val="00E02689"/>
    <w:rsid w:val="00E03954"/>
    <w:rsid w:val="00E0482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46A3"/>
    <w:rsid w:val="00E152E4"/>
    <w:rsid w:val="00E1541A"/>
    <w:rsid w:val="00E15C2B"/>
    <w:rsid w:val="00E162C3"/>
    <w:rsid w:val="00E165C6"/>
    <w:rsid w:val="00E16EAC"/>
    <w:rsid w:val="00E1710E"/>
    <w:rsid w:val="00E1725C"/>
    <w:rsid w:val="00E17614"/>
    <w:rsid w:val="00E17E1F"/>
    <w:rsid w:val="00E20267"/>
    <w:rsid w:val="00E20307"/>
    <w:rsid w:val="00E20C21"/>
    <w:rsid w:val="00E22A82"/>
    <w:rsid w:val="00E22E0D"/>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C1B"/>
    <w:rsid w:val="00E50F18"/>
    <w:rsid w:val="00E5256E"/>
    <w:rsid w:val="00E528D4"/>
    <w:rsid w:val="00E52949"/>
    <w:rsid w:val="00E5362A"/>
    <w:rsid w:val="00E53945"/>
    <w:rsid w:val="00E54B68"/>
    <w:rsid w:val="00E54EC2"/>
    <w:rsid w:val="00E54F65"/>
    <w:rsid w:val="00E55EDE"/>
    <w:rsid w:val="00E5659A"/>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17C0"/>
    <w:rsid w:val="00E7201A"/>
    <w:rsid w:val="00E72521"/>
    <w:rsid w:val="00E72923"/>
    <w:rsid w:val="00E72F77"/>
    <w:rsid w:val="00E73885"/>
    <w:rsid w:val="00E7397E"/>
    <w:rsid w:val="00E74305"/>
    <w:rsid w:val="00E748E1"/>
    <w:rsid w:val="00E74A07"/>
    <w:rsid w:val="00E74A92"/>
    <w:rsid w:val="00E74B1D"/>
    <w:rsid w:val="00E74CCE"/>
    <w:rsid w:val="00E754D8"/>
    <w:rsid w:val="00E75AEE"/>
    <w:rsid w:val="00E775FD"/>
    <w:rsid w:val="00E778D8"/>
    <w:rsid w:val="00E77950"/>
    <w:rsid w:val="00E801EC"/>
    <w:rsid w:val="00E806C6"/>
    <w:rsid w:val="00E80B85"/>
    <w:rsid w:val="00E8162A"/>
    <w:rsid w:val="00E81EBF"/>
    <w:rsid w:val="00E82789"/>
    <w:rsid w:val="00E8372B"/>
    <w:rsid w:val="00E83989"/>
    <w:rsid w:val="00E83C23"/>
    <w:rsid w:val="00E83F1E"/>
    <w:rsid w:val="00E86293"/>
    <w:rsid w:val="00E8681F"/>
    <w:rsid w:val="00E86EBC"/>
    <w:rsid w:val="00E879A6"/>
    <w:rsid w:val="00E9033A"/>
    <w:rsid w:val="00E90999"/>
    <w:rsid w:val="00E91F6C"/>
    <w:rsid w:val="00E92226"/>
    <w:rsid w:val="00E92A65"/>
    <w:rsid w:val="00E92C3B"/>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5CC"/>
    <w:rsid w:val="00EB1ABE"/>
    <w:rsid w:val="00EB24F5"/>
    <w:rsid w:val="00EB2D45"/>
    <w:rsid w:val="00EB37A4"/>
    <w:rsid w:val="00EB3F85"/>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C78AC"/>
    <w:rsid w:val="00ED011E"/>
    <w:rsid w:val="00ED0FAF"/>
    <w:rsid w:val="00ED11FE"/>
    <w:rsid w:val="00ED14C5"/>
    <w:rsid w:val="00ED2E30"/>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29EB"/>
    <w:rsid w:val="00EE3270"/>
    <w:rsid w:val="00EE42E5"/>
    <w:rsid w:val="00EE4CBA"/>
    <w:rsid w:val="00EE5A79"/>
    <w:rsid w:val="00EE5D20"/>
    <w:rsid w:val="00EE662B"/>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6D0"/>
    <w:rsid w:val="00F04CB4"/>
    <w:rsid w:val="00F04DC5"/>
    <w:rsid w:val="00F04F6A"/>
    <w:rsid w:val="00F05602"/>
    <w:rsid w:val="00F06025"/>
    <w:rsid w:val="00F06934"/>
    <w:rsid w:val="00F06E67"/>
    <w:rsid w:val="00F07731"/>
    <w:rsid w:val="00F1022F"/>
    <w:rsid w:val="00F109E0"/>
    <w:rsid w:val="00F10DE4"/>
    <w:rsid w:val="00F12210"/>
    <w:rsid w:val="00F13E13"/>
    <w:rsid w:val="00F140CF"/>
    <w:rsid w:val="00F149C2"/>
    <w:rsid w:val="00F14E9D"/>
    <w:rsid w:val="00F16CB3"/>
    <w:rsid w:val="00F16DC8"/>
    <w:rsid w:val="00F17123"/>
    <w:rsid w:val="00F176BB"/>
    <w:rsid w:val="00F2245B"/>
    <w:rsid w:val="00F2297E"/>
    <w:rsid w:val="00F237B2"/>
    <w:rsid w:val="00F239BE"/>
    <w:rsid w:val="00F241E1"/>
    <w:rsid w:val="00F243BA"/>
    <w:rsid w:val="00F2640F"/>
    <w:rsid w:val="00F26CEF"/>
    <w:rsid w:val="00F270CB"/>
    <w:rsid w:val="00F27E87"/>
    <w:rsid w:val="00F27FBE"/>
    <w:rsid w:val="00F3056C"/>
    <w:rsid w:val="00F32097"/>
    <w:rsid w:val="00F32145"/>
    <w:rsid w:val="00F32978"/>
    <w:rsid w:val="00F32A66"/>
    <w:rsid w:val="00F32AEB"/>
    <w:rsid w:val="00F33C1C"/>
    <w:rsid w:val="00F349BD"/>
    <w:rsid w:val="00F34F4A"/>
    <w:rsid w:val="00F352F6"/>
    <w:rsid w:val="00F35B33"/>
    <w:rsid w:val="00F35C1E"/>
    <w:rsid w:val="00F35E14"/>
    <w:rsid w:val="00F368A1"/>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97E"/>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6CEA"/>
    <w:rsid w:val="00F77EEF"/>
    <w:rsid w:val="00F80039"/>
    <w:rsid w:val="00F8167D"/>
    <w:rsid w:val="00F8236D"/>
    <w:rsid w:val="00F827CF"/>
    <w:rsid w:val="00F82AF5"/>
    <w:rsid w:val="00F84684"/>
    <w:rsid w:val="00F846F8"/>
    <w:rsid w:val="00F84D93"/>
    <w:rsid w:val="00F84E0B"/>
    <w:rsid w:val="00F84ED6"/>
    <w:rsid w:val="00F8511C"/>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10D9"/>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EB52A"/>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CC"/>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C240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C2405E"/>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488">
      <w:bodyDiv w:val="1"/>
      <w:marLeft w:val="0"/>
      <w:marRight w:val="0"/>
      <w:marTop w:val="0"/>
      <w:marBottom w:val="0"/>
      <w:divBdr>
        <w:top w:val="none" w:sz="0" w:space="0" w:color="auto"/>
        <w:left w:val="none" w:sz="0" w:space="0" w:color="auto"/>
        <w:bottom w:val="none" w:sz="0" w:space="0" w:color="auto"/>
        <w:right w:val="none" w:sz="0" w:space="0" w:color="auto"/>
      </w:divBdr>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66910">
      <w:bodyDiv w:val="1"/>
      <w:marLeft w:val="0"/>
      <w:marRight w:val="0"/>
      <w:marTop w:val="0"/>
      <w:marBottom w:val="0"/>
      <w:divBdr>
        <w:top w:val="none" w:sz="0" w:space="0" w:color="auto"/>
        <w:left w:val="none" w:sz="0" w:space="0" w:color="auto"/>
        <w:bottom w:val="none" w:sz="0" w:space="0" w:color="auto"/>
        <w:right w:val="none" w:sz="0" w:space="0" w:color="auto"/>
      </w:divBdr>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674">
      <w:bodyDiv w:val="1"/>
      <w:marLeft w:val="0"/>
      <w:marRight w:val="0"/>
      <w:marTop w:val="0"/>
      <w:marBottom w:val="0"/>
      <w:divBdr>
        <w:top w:val="none" w:sz="0" w:space="0" w:color="auto"/>
        <w:left w:val="none" w:sz="0" w:space="0" w:color="auto"/>
        <w:bottom w:val="none" w:sz="0" w:space="0" w:color="auto"/>
        <w:right w:val="none" w:sz="0" w:space="0" w:color="auto"/>
      </w:divBdr>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58668">
      <w:bodyDiv w:val="1"/>
      <w:marLeft w:val="0"/>
      <w:marRight w:val="0"/>
      <w:marTop w:val="0"/>
      <w:marBottom w:val="0"/>
      <w:divBdr>
        <w:top w:val="none" w:sz="0" w:space="0" w:color="auto"/>
        <w:left w:val="none" w:sz="0" w:space="0" w:color="auto"/>
        <w:bottom w:val="none" w:sz="0" w:space="0" w:color="auto"/>
        <w:right w:val="none" w:sz="0" w:space="0" w:color="auto"/>
      </w:divBdr>
      <w:divsChild>
        <w:div w:id="240912761">
          <w:marLeft w:val="0"/>
          <w:marRight w:val="0"/>
          <w:marTop w:val="0"/>
          <w:marBottom w:val="0"/>
          <w:divBdr>
            <w:top w:val="none" w:sz="0" w:space="0" w:color="auto"/>
            <w:left w:val="none" w:sz="0" w:space="0" w:color="auto"/>
            <w:bottom w:val="none" w:sz="0" w:space="0" w:color="auto"/>
            <w:right w:val="none" w:sz="0" w:space="0" w:color="auto"/>
          </w:divBdr>
        </w:div>
      </w:divsChild>
    </w:div>
    <w:div w:id="38479698">
      <w:bodyDiv w:val="1"/>
      <w:marLeft w:val="0"/>
      <w:marRight w:val="0"/>
      <w:marTop w:val="0"/>
      <w:marBottom w:val="0"/>
      <w:divBdr>
        <w:top w:val="none" w:sz="0" w:space="0" w:color="auto"/>
        <w:left w:val="none" w:sz="0" w:space="0" w:color="auto"/>
        <w:bottom w:val="none" w:sz="0" w:space="0" w:color="auto"/>
        <w:right w:val="none" w:sz="0" w:space="0" w:color="auto"/>
      </w:divBdr>
    </w:div>
    <w:div w:id="39794391">
      <w:bodyDiv w:val="1"/>
      <w:marLeft w:val="0"/>
      <w:marRight w:val="0"/>
      <w:marTop w:val="0"/>
      <w:marBottom w:val="0"/>
      <w:divBdr>
        <w:top w:val="none" w:sz="0" w:space="0" w:color="auto"/>
        <w:left w:val="none" w:sz="0" w:space="0" w:color="auto"/>
        <w:bottom w:val="none" w:sz="0" w:space="0" w:color="auto"/>
        <w:right w:val="none" w:sz="0" w:space="0" w:color="auto"/>
      </w:divBdr>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2408">
      <w:bodyDiv w:val="1"/>
      <w:marLeft w:val="0"/>
      <w:marRight w:val="0"/>
      <w:marTop w:val="0"/>
      <w:marBottom w:val="0"/>
      <w:divBdr>
        <w:top w:val="none" w:sz="0" w:space="0" w:color="auto"/>
        <w:left w:val="none" w:sz="0" w:space="0" w:color="auto"/>
        <w:bottom w:val="none" w:sz="0" w:space="0" w:color="auto"/>
        <w:right w:val="none" w:sz="0" w:space="0" w:color="auto"/>
      </w:divBdr>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242155">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4398790">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1847">
      <w:bodyDiv w:val="1"/>
      <w:marLeft w:val="0"/>
      <w:marRight w:val="0"/>
      <w:marTop w:val="0"/>
      <w:marBottom w:val="0"/>
      <w:divBdr>
        <w:top w:val="none" w:sz="0" w:space="0" w:color="auto"/>
        <w:left w:val="none" w:sz="0" w:space="0" w:color="auto"/>
        <w:bottom w:val="none" w:sz="0" w:space="0" w:color="auto"/>
        <w:right w:val="none" w:sz="0" w:space="0" w:color="auto"/>
      </w:divBdr>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14411">
      <w:bodyDiv w:val="1"/>
      <w:marLeft w:val="0"/>
      <w:marRight w:val="0"/>
      <w:marTop w:val="0"/>
      <w:marBottom w:val="0"/>
      <w:divBdr>
        <w:top w:val="none" w:sz="0" w:space="0" w:color="auto"/>
        <w:left w:val="none" w:sz="0" w:space="0" w:color="auto"/>
        <w:bottom w:val="none" w:sz="0" w:space="0" w:color="auto"/>
        <w:right w:val="none" w:sz="0" w:space="0" w:color="auto"/>
      </w:divBdr>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26938">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4999">
      <w:bodyDiv w:val="1"/>
      <w:marLeft w:val="0"/>
      <w:marRight w:val="0"/>
      <w:marTop w:val="0"/>
      <w:marBottom w:val="0"/>
      <w:divBdr>
        <w:top w:val="none" w:sz="0" w:space="0" w:color="auto"/>
        <w:left w:val="none" w:sz="0" w:space="0" w:color="auto"/>
        <w:bottom w:val="none" w:sz="0" w:space="0" w:color="auto"/>
        <w:right w:val="none" w:sz="0" w:space="0" w:color="auto"/>
      </w:divBdr>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7965167">
      <w:bodyDiv w:val="1"/>
      <w:marLeft w:val="0"/>
      <w:marRight w:val="0"/>
      <w:marTop w:val="0"/>
      <w:marBottom w:val="0"/>
      <w:divBdr>
        <w:top w:val="none" w:sz="0" w:space="0" w:color="auto"/>
        <w:left w:val="none" w:sz="0" w:space="0" w:color="auto"/>
        <w:bottom w:val="none" w:sz="0" w:space="0" w:color="auto"/>
        <w:right w:val="none" w:sz="0" w:space="0" w:color="auto"/>
      </w:divBdr>
      <w:divsChild>
        <w:div w:id="140738105">
          <w:marLeft w:val="0"/>
          <w:marRight w:val="0"/>
          <w:marTop w:val="0"/>
          <w:marBottom w:val="0"/>
          <w:divBdr>
            <w:top w:val="none" w:sz="0" w:space="0" w:color="auto"/>
            <w:left w:val="none" w:sz="0" w:space="0" w:color="auto"/>
            <w:bottom w:val="none" w:sz="0" w:space="0" w:color="auto"/>
            <w:right w:val="none" w:sz="0" w:space="0" w:color="auto"/>
          </w:divBdr>
        </w:div>
      </w:divsChild>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5975507">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059844">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33479">
      <w:bodyDiv w:val="1"/>
      <w:marLeft w:val="0"/>
      <w:marRight w:val="0"/>
      <w:marTop w:val="0"/>
      <w:marBottom w:val="0"/>
      <w:divBdr>
        <w:top w:val="none" w:sz="0" w:space="0" w:color="auto"/>
        <w:left w:val="none" w:sz="0" w:space="0" w:color="auto"/>
        <w:bottom w:val="none" w:sz="0" w:space="0" w:color="auto"/>
        <w:right w:val="none" w:sz="0" w:space="0" w:color="auto"/>
      </w:divBdr>
      <w:divsChild>
        <w:div w:id="163739553">
          <w:marLeft w:val="0"/>
          <w:marRight w:val="0"/>
          <w:marTop w:val="0"/>
          <w:marBottom w:val="0"/>
          <w:divBdr>
            <w:top w:val="none" w:sz="0" w:space="0" w:color="auto"/>
            <w:left w:val="none" w:sz="0" w:space="0" w:color="auto"/>
            <w:bottom w:val="none" w:sz="0" w:space="0" w:color="auto"/>
            <w:right w:val="none" w:sz="0" w:space="0" w:color="auto"/>
          </w:divBdr>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6118855">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42316">
      <w:bodyDiv w:val="1"/>
      <w:marLeft w:val="0"/>
      <w:marRight w:val="0"/>
      <w:marTop w:val="0"/>
      <w:marBottom w:val="0"/>
      <w:divBdr>
        <w:top w:val="none" w:sz="0" w:space="0" w:color="auto"/>
        <w:left w:val="none" w:sz="0" w:space="0" w:color="auto"/>
        <w:bottom w:val="none" w:sz="0" w:space="0" w:color="auto"/>
        <w:right w:val="none" w:sz="0" w:space="0" w:color="auto"/>
      </w:divBdr>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5527">
      <w:bodyDiv w:val="1"/>
      <w:marLeft w:val="0"/>
      <w:marRight w:val="0"/>
      <w:marTop w:val="0"/>
      <w:marBottom w:val="0"/>
      <w:divBdr>
        <w:top w:val="none" w:sz="0" w:space="0" w:color="auto"/>
        <w:left w:val="none" w:sz="0" w:space="0" w:color="auto"/>
        <w:bottom w:val="none" w:sz="0" w:space="0" w:color="auto"/>
        <w:right w:val="none" w:sz="0" w:space="0" w:color="auto"/>
      </w:divBdr>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970065">
      <w:bodyDiv w:val="1"/>
      <w:marLeft w:val="0"/>
      <w:marRight w:val="0"/>
      <w:marTop w:val="0"/>
      <w:marBottom w:val="0"/>
      <w:divBdr>
        <w:top w:val="none" w:sz="0" w:space="0" w:color="auto"/>
        <w:left w:val="none" w:sz="0" w:space="0" w:color="auto"/>
        <w:bottom w:val="none" w:sz="0" w:space="0" w:color="auto"/>
        <w:right w:val="none" w:sz="0" w:space="0" w:color="auto"/>
      </w:divBdr>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311562">
      <w:bodyDiv w:val="1"/>
      <w:marLeft w:val="0"/>
      <w:marRight w:val="0"/>
      <w:marTop w:val="0"/>
      <w:marBottom w:val="0"/>
      <w:divBdr>
        <w:top w:val="none" w:sz="0" w:space="0" w:color="auto"/>
        <w:left w:val="none" w:sz="0" w:space="0" w:color="auto"/>
        <w:bottom w:val="none" w:sz="0" w:space="0" w:color="auto"/>
        <w:right w:val="none" w:sz="0" w:space="0" w:color="auto"/>
      </w:divBdr>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147142">
      <w:bodyDiv w:val="1"/>
      <w:marLeft w:val="0"/>
      <w:marRight w:val="0"/>
      <w:marTop w:val="0"/>
      <w:marBottom w:val="0"/>
      <w:divBdr>
        <w:top w:val="none" w:sz="0" w:space="0" w:color="auto"/>
        <w:left w:val="none" w:sz="0" w:space="0" w:color="auto"/>
        <w:bottom w:val="none" w:sz="0" w:space="0" w:color="auto"/>
        <w:right w:val="none" w:sz="0" w:space="0" w:color="auto"/>
      </w:divBdr>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082830">
      <w:bodyDiv w:val="1"/>
      <w:marLeft w:val="0"/>
      <w:marRight w:val="0"/>
      <w:marTop w:val="0"/>
      <w:marBottom w:val="0"/>
      <w:divBdr>
        <w:top w:val="none" w:sz="0" w:space="0" w:color="auto"/>
        <w:left w:val="none" w:sz="0" w:space="0" w:color="auto"/>
        <w:bottom w:val="none" w:sz="0" w:space="0" w:color="auto"/>
        <w:right w:val="none" w:sz="0" w:space="0" w:color="auto"/>
      </w:divBdr>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5838799">
      <w:bodyDiv w:val="1"/>
      <w:marLeft w:val="0"/>
      <w:marRight w:val="0"/>
      <w:marTop w:val="0"/>
      <w:marBottom w:val="0"/>
      <w:divBdr>
        <w:top w:val="none" w:sz="0" w:space="0" w:color="auto"/>
        <w:left w:val="none" w:sz="0" w:space="0" w:color="auto"/>
        <w:bottom w:val="none" w:sz="0" w:space="0" w:color="auto"/>
        <w:right w:val="none" w:sz="0" w:space="0" w:color="auto"/>
      </w:divBdr>
      <w:divsChild>
        <w:div w:id="772171657">
          <w:marLeft w:val="0"/>
          <w:marRight w:val="0"/>
          <w:marTop w:val="0"/>
          <w:marBottom w:val="0"/>
          <w:divBdr>
            <w:top w:val="none" w:sz="0" w:space="0" w:color="auto"/>
            <w:left w:val="none" w:sz="0" w:space="0" w:color="auto"/>
            <w:bottom w:val="none" w:sz="0" w:space="0" w:color="auto"/>
            <w:right w:val="none" w:sz="0" w:space="0" w:color="auto"/>
          </w:divBdr>
        </w:div>
      </w:divsChild>
    </w:div>
    <w:div w:id="316039668">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141">
      <w:bodyDiv w:val="1"/>
      <w:marLeft w:val="0"/>
      <w:marRight w:val="0"/>
      <w:marTop w:val="0"/>
      <w:marBottom w:val="0"/>
      <w:divBdr>
        <w:top w:val="none" w:sz="0" w:space="0" w:color="auto"/>
        <w:left w:val="none" w:sz="0" w:space="0" w:color="auto"/>
        <w:bottom w:val="none" w:sz="0" w:space="0" w:color="auto"/>
        <w:right w:val="none" w:sz="0" w:space="0" w:color="auto"/>
      </w:divBdr>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0396">
      <w:bodyDiv w:val="1"/>
      <w:marLeft w:val="0"/>
      <w:marRight w:val="0"/>
      <w:marTop w:val="0"/>
      <w:marBottom w:val="0"/>
      <w:divBdr>
        <w:top w:val="none" w:sz="0" w:space="0" w:color="auto"/>
        <w:left w:val="none" w:sz="0" w:space="0" w:color="auto"/>
        <w:bottom w:val="none" w:sz="0" w:space="0" w:color="auto"/>
        <w:right w:val="none" w:sz="0" w:space="0" w:color="auto"/>
      </w:divBdr>
    </w:div>
    <w:div w:id="330569228">
      <w:bodyDiv w:val="1"/>
      <w:marLeft w:val="0"/>
      <w:marRight w:val="0"/>
      <w:marTop w:val="0"/>
      <w:marBottom w:val="0"/>
      <w:divBdr>
        <w:top w:val="none" w:sz="0" w:space="0" w:color="auto"/>
        <w:left w:val="none" w:sz="0" w:space="0" w:color="auto"/>
        <w:bottom w:val="none" w:sz="0" w:space="0" w:color="auto"/>
        <w:right w:val="none" w:sz="0" w:space="0" w:color="auto"/>
      </w:divBdr>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1834574">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4503563">
      <w:bodyDiv w:val="1"/>
      <w:marLeft w:val="0"/>
      <w:marRight w:val="0"/>
      <w:marTop w:val="0"/>
      <w:marBottom w:val="0"/>
      <w:divBdr>
        <w:top w:val="none" w:sz="0" w:space="0" w:color="auto"/>
        <w:left w:val="none" w:sz="0" w:space="0" w:color="auto"/>
        <w:bottom w:val="none" w:sz="0" w:space="0" w:color="auto"/>
        <w:right w:val="none" w:sz="0" w:space="0" w:color="auto"/>
      </w:divBdr>
    </w:div>
    <w:div w:id="354700737">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6973">
      <w:bodyDiv w:val="1"/>
      <w:marLeft w:val="0"/>
      <w:marRight w:val="0"/>
      <w:marTop w:val="0"/>
      <w:marBottom w:val="0"/>
      <w:divBdr>
        <w:top w:val="none" w:sz="0" w:space="0" w:color="auto"/>
        <w:left w:val="none" w:sz="0" w:space="0" w:color="auto"/>
        <w:bottom w:val="none" w:sz="0" w:space="0" w:color="auto"/>
        <w:right w:val="none" w:sz="0" w:space="0" w:color="auto"/>
      </w:divBdr>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082192">
      <w:bodyDiv w:val="1"/>
      <w:marLeft w:val="0"/>
      <w:marRight w:val="0"/>
      <w:marTop w:val="0"/>
      <w:marBottom w:val="0"/>
      <w:divBdr>
        <w:top w:val="none" w:sz="0" w:space="0" w:color="auto"/>
        <w:left w:val="none" w:sz="0" w:space="0" w:color="auto"/>
        <w:bottom w:val="none" w:sz="0" w:space="0" w:color="auto"/>
        <w:right w:val="none" w:sz="0" w:space="0" w:color="auto"/>
      </w:divBdr>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18">
      <w:bodyDiv w:val="1"/>
      <w:marLeft w:val="0"/>
      <w:marRight w:val="0"/>
      <w:marTop w:val="0"/>
      <w:marBottom w:val="0"/>
      <w:divBdr>
        <w:top w:val="none" w:sz="0" w:space="0" w:color="auto"/>
        <w:left w:val="none" w:sz="0" w:space="0" w:color="auto"/>
        <w:bottom w:val="none" w:sz="0" w:space="0" w:color="auto"/>
        <w:right w:val="none" w:sz="0" w:space="0" w:color="auto"/>
      </w:divBdr>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5297504">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439121">
      <w:bodyDiv w:val="1"/>
      <w:marLeft w:val="0"/>
      <w:marRight w:val="0"/>
      <w:marTop w:val="0"/>
      <w:marBottom w:val="0"/>
      <w:divBdr>
        <w:top w:val="none" w:sz="0" w:space="0" w:color="auto"/>
        <w:left w:val="none" w:sz="0" w:space="0" w:color="auto"/>
        <w:bottom w:val="none" w:sz="0" w:space="0" w:color="auto"/>
        <w:right w:val="none" w:sz="0" w:space="0" w:color="auto"/>
      </w:divBdr>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233657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471">
      <w:bodyDiv w:val="1"/>
      <w:marLeft w:val="0"/>
      <w:marRight w:val="0"/>
      <w:marTop w:val="0"/>
      <w:marBottom w:val="0"/>
      <w:divBdr>
        <w:top w:val="none" w:sz="0" w:space="0" w:color="auto"/>
        <w:left w:val="none" w:sz="0" w:space="0" w:color="auto"/>
        <w:bottom w:val="none" w:sz="0" w:space="0" w:color="auto"/>
        <w:right w:val="none" w:sz="0" w:space="0" w:color="auto"/>
      </w:divBdr>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7893415">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672">
      <w:bodyDiv w:val="1"/>
      <w:marLeft w:val="0"/>
      <w:marRight w:val="0"/>
      <w:marTop w:val="0"/>
      <w:marBottom w:val="0"/>
      <w:divBdr>
        <w:top w:val="none" w:sz="0" w:space="0" w:color="auto"/>
        <w:left w:val="none" w:sz="0" w:space="0" w:color="auto"/>
        <w:bottom w:val="none" w:sz="0" w:space="0" w:color="auto"/>
        <w:right w:val="none" w:sz="0" w:space="0" w:color="auto"/>
      </w:divBdr>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9528">
      <w:bodyDiv w:val="1"/>
      <w:marLeft w:val="0"/>
      <w:marRight w:val="0"/>
      <w:marTop w:val="0"/>
      <w:marBottom w:val="0"/>
      <w:divBdr>
        <w:top w:val="none" w:sz="0" w:space="0" w:color="auto"/>
        <w:left w:val="none" w:sz="0" w:space="0" w:color="auto"/>
        <w:bottom w:val="none" w:sz="0" w:space="0" w:color="auto"/>
        <w:right w:val="none" w:sz="0" w:space="0" w:color="auto"/>
      </w:divBdr>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5888">
      <w:bodyDiv w:val="1"/>
      <w:marLeft w:val="0"/>
      <w:marRight w:val="0"/>
      <w:marTop w:val="0"/>
      <w:marBottom w:val="0"/>
      <w:divBdr>
        <w:top w:val="none" w:sz="0" w:space="0" w:color="auto"/>
        <w:left w:val="none" w:sz="0" w:space="0" w:color="auto"/>
        <w:bottom w:val="none" w:sz="0" w:space="0" w:color="auto"/>
        <w:right w:val="none" w:sz="0" w:space="0" w:color="auto"/>
      </w:divBdr>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6269994">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695921">
      <w:bodyDiv w:val="1"/>
      <w:marLeft w:val="0"/>
      <w:marRight w:val="0"/>
      <w:marTop w:val="0"/>
      <w:marBottom w:val="0"/>
      <w:divBdr>
        <w:top w:val="none" w:sz="0" w:space="0" w:color="auto"/>
        <w:left w:val="none" w:sz="0" w:space="0" w:color="auto"/>
        <w:bottom w:val="none" w:sz="0" w:space="0" w:color="auto"/>
        <w:right w:val="none" w:sz="0" w:space="0" w:color="auto"/>
      </w:divBdr>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0116107">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2930431">
      <w:bodyDiv w:val="1"/>
      <w:marLeft w:val="0"/>
      <w:marRight w:val="0"/>
      <w:marTop w:val="0"/>
      <w:marBottom w:val="0"/>
      <w:divBdr>
        <w:top w:val="none" w:sz="0" w:space="0" w:color="auto"/>
        <w:left w:val="none" w:sz="0" w:space="0" w:color="auto"/>
        <w:bottom w:val="none" w:sz="0" w:space="0" w:color="auto"/>
        <w:right w:val="none" w:sz="0" w:space="0" w:color="auto"/>
      </w:divBdr>
      <w:divsChild>
        <w:div w:id="298461571">
          <w:marLeft w:val="0"/>
          <w:marRight w:val="0"/>
          <w:marTop w:val="0"/>
          <w:marBottom w:val="0"/>
          <w:divBdr>
            <w:top w:val="none" w:sz="0" w:space="0" w:color="auto"/>
            <w:left w:val="none" w:sz="0" w:space="0" w:color="auto"/>
            <w:bottom w:val="none" w:sz="0" w:space="0" w:color="auto"/>
            <w:right w:val="none" w:sz="0" w:space="0" w:color="auto"/>
          </w:divBdr>
        </w:div>
      </w:divsChild>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15111">
      <w:bodyDiv w:val="1"/>
      <w:marLeft w:val="0"/>
      <w:marRight w:val="0"/>
      <w:marTop w:val="0"/>
      <w:marBottom w:val="0"/>
      <w:divBdr>
        <w:top w:val="none" w:sz="0" w:space="0" w:color="auto"/>
        <w:left w:val="none" w:sz="0" w:space="0" w:color="auto"/>
        <w:bottom w:val="none" w:sz="0" w:space="0" w:color="auto"/>
        <w:right w:val="none" w:sz="0" w:space="0" w:color="auto"/>
      </w:divBdr>
      <w:divsChild>
        <w:div w:id="433139095">
          <w:marLeft w:val="0"/>
          <w:marRight w:val="0"/>
          <w:marTop w:val="0"/>
          <w:marBottom w:val="0"/>
          <w:divBdr>
            <w:top w:val="none" w:sz="0" w:space="0" w:color="auto"/>
            <w:left w:val="none" w:sz="0" w:space="0" w:color="auto"/>
            <w:bottom w:val="none" w:sz="0" w:space="0" w:color="auto"/>
            <w:right w:val="none" w:sz="0" w:space="0" w:color="auto"/>
          </w:divBdr>
        </w:div>
      </w:divsChild>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535198">
      <w:bodyDiv w:val="1"/>
      <w:marLeft w:val="0"/>
      <w:marRight w:val="0"/>
      <w:marTop w:val="0"/>
      <w:marBottom w:val="0"/>
      <w:divBdr>
        <w:top w:val="none" w:sz="0" w:space="0" w:color="auto"/>
        <w:left w:val="none" w:sz="0" w:space="0" w:color="auto"/>
        <w:bottom w:val="none" w:sz="0" w:space="0" w:color="auto"/>
        <w:right w:val="none" w:sz="0" w:space="0" w:color="auto"/>
      </w:divBdr>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972828">
      <w:bodyDiv w:val="1"/>
      <w:marLeft w:val="0"/>
      <w:marRight w:val="0"/>
      <w:marTop w:val="0"/>
      <w:marBottom w:val="0"/>
      <w:divBdr>
        <w:top w:val="none" w:sz="0" w:space="0" w:color="auto"/>
        <w:left w:val="none" w:sz="0" w:space="0" w:color="auto"/>
        <w:bottom w:val="none" w:sz="0" w:space="0" w:color="auto"/>
        <w:right w:val="none" w:sz="0" w:space="0" w:color="auto"/>
      </w:divBdr>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564727">
      <w:bodyDiv w:val="1"/>
      <w:marLeft w:val="0"/>
      <w:marRight w:val="0"/>
      <w:marTop w:val="0"/>
      <w:marBottom w:val="0"/>
      <w:divBdr>
        <w:top w:val="none" w:sz="0" w:space="0" w:color="auto"/>
        <w:left w:val="none" w:sz="0" w:space="0" w:color="auto"/>
        <w:bottom w:val="none" w:sz="0" w:space="0" w:color="auto"/>
        <w:right w:val="none" w:sz="0" w:space="0" w:color="auto"/>
      </w:divBdr>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270">
      <w:bodyDiv w:val="1"/>
      <w:marLeft w:val="0"/>
      <w:marRight w:val="0"/>
      <w:marTop w:val="0"/>
      <w:marBottom w:val="0"/>
      <w:divBdr>
        <w:top w:val="none" w:sz="0" w:space="0" w:color="auto"/>
        <w:left w:val="none" w:sz="0" w:space="0" w:color="auto"/>
        <w:bottom w:val="none" w:sz="0" w:space="0" w:color="auto"/>
        <w:right w:val="none" w:sz="0" w:space="0" w:color="auto"/>
      </w:divBdr>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394907">
      <w:bodyDiv w:val="1"/>
      <w:marLeft w:val="0"/>
      <w:marRight w:val="0"/>
      <w:marTop w:val="0"/>
      <w:marBottom w:val="0"/>
      <w:divBdr>
        <w:top w:val="none" w:sz="0" w:space="0" w:color="auto"/>
        <w:left w:val="none" w:sz="0" w:space="0" w:color="auto"/>
        <w:bottom w:val="none" w:sz="0" w:space="0" w:color="auto"/>
        <w:right w:val="none" w:sz="0" w:space="0" w:color="auto"/>
      </w:divBdr>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771319">
      <w:bodyDiv w:val="1"/>
      <w:marLeft w:val="0"/>
      <w:marRight w:val="0"/>
      <w:marTop w:val="0"/>
      <w:marBottom w:val="0"/>
      <w:divBdr>
        <w:top w:val="none" w:sz="0" w:space="0" w:color="auto"/>
        <w:left w:val="none" w:sz="0" w:space="0" w:color="auto"/>
        <w:bottom w:val="none" w:sz="0" w:space="0" w:color="auto"/>
        <w:right w:val="none" w:sz="0" w:space="0" w:color="auto"/>
      </w:divBdr>
    </w:div>
    <w:div w:id="622811379">
      <w:bodyDiv w:val="1"/>
      <w:marLeft w:val="0"/>
      <w:marRight w:val="0"/>
      <w:marTop w:val="0"/>
      <w:marBottom w:val="0"/>
      <w:divBdr>
        <w:top w:val="none" w:sz="0" w:space="0" w:color="auto"/>
        <w:left w:val="none" w:sz="0" w:space="0" w:color="auto"/>
        <w:bottom w:val="none" w:sz="0" w:space="0" w:color="auto"/>
        <w:right w:val="none" w:sz="0" w:space="0" w:color="auto"/>
      </w:divBdr>
    </w:div>
    <w:div w:id="624579762">
      <w:bodyDiv w:val="1"/>
      <w:marLeft w:val="0"/>
      <w:marRight w:val="0"/>
      <w:marTop w:val="0"/>
      <w:marBottom w:val="0"/>
      <w:divBdr>
        <w:top w:val="none" w:sz="0" w:space="0" w:color="auto"/>
        <w:left w:val="none" w:sz="0" w:space="0" w:color="auto"/>
        <w:bottom w:val="none" w:sz="0" w:space="0" w:color="auto"/>
        <w:right w:val="none" w:sz="0" w:space="0" w:color="auto"/>
      </w:divBdr>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177">
      <w:bodyDiv w:val="1"/>
      <w:marLeft w:val="0"/>
      <w:marRight w:val="0"/>
      <w:marTop w:val="0"/>
      <w:marBottom w:val="0"/>
      <w:divBdr>
        <w:top w:val="none" w:sz="0" w:space="0" w:color="auto"/>
        <w:left w:val="none" w:sz="0" w:space="0" w:color="auto"/>
        <w:bottom w:val="none" w:sz="0" w:space="0" w:color="auto"/>
        <w:right w:val="none" w:sz="0" w:space="0" w:color="auto"/>
      </w:divBdr>
    </w:div>
    <w:div w:id="636373127">
      <w:bodyDiv w:val="1"/>
      <w:marLeft w:val="0"/>
      <w:marRight w:val="0"/>
      <w:marTop w:val="0"/>
      <w:marBottom w:val="0"/>
      <w:divBdr>
        <w:top w:val="none" w:sz="0" w:space="0" w:color="auto"/>
        <w:left w:val="none" w:sz="0" w:space="0" w:color="auto"/>
        <w:bottom w:val="none" w:sz="0" w:space="0" w:color="auto"/>
        <w:right w:val="none" w:sz="0" w:space="0" w:color="auto"/>
      </w:divBdr>
      <w:divsChild>
        <w:div w:id="912201887">
          <w:marLeft w:val="0"/>
          <w:marRight w:val="0"/>
          <w:marTop w:val="0"/>
          <w:marBottom w:val="0"/>
          <w:divBdr>
            <w:top w:val="none" w:sz="0" w:space="0" w:color="auto"/>
            <w:left w:val="none" w:sz="0" w:space="0" w:color="auto"/>
            <w:bottom w:val="none" w:sz="0" w:space="0" w:color="auto"/>
            <w:right w:val="none" w:sz="0" w:space="0" w:color="auto"/>
          </w:divBdr>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823704">
      <w:bodyDiv w:val="1"/>
      <w:marLeft w:val="0"/>
      <w:marRight w:val="0"/>
      <w:marTop w:val="0"/>
      <w:marBottom w:val="0"/>
      <w:divBdr>
        <w:top w:val="none" w:sz="0" w:space="0" w:color="auto"/>
        <w:left w:val="none" w:sz="0" w:space="0" w:color="auto"/>
        <w:bottom w:val="none" w:sz="0" w:space="0" w:color="auto"/>
        <w:right w:val="none" w:sz="0" w:space="0" w:color="auto"/>
      </w:divBdr>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0906146">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6071">
      <w:bodyDiv w:val="1"/>
      <w:marLeft w:val="0"/>
      <w:marRight w:val="0"/>
      <w:marTop w:val="0"/>
      <w:marBottom w:val="0"/>
      <w:divBdr>
        <w:top w:val="none" w:sz="0" w:space="0" w:color="auto"/>
        <w:left w:val="none" w:sz="0" w:space="0" w:color="auto"/>
        <w:bottom w:val="none" w:sz="0" w:space="0" w:color="auto"/>
        <w:right w:val="none" w:sz="0" w:space="0" w:color="auto"/>
      </w:divBdr>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7469">
      <w:bodyDiv w:val="1"/>
      <w:marLeft w:val="0"/>
      <w:marRight w:val="0"/>
      <w:marTop w:val="0"/>
      <w:marBottom w:val="0"/>
      <w:divBdr>
        <w:top w:val="none" w:sz="0" w:space="0" w:color="auto"/>
        <w:left w:val="none" w:sz="0" w:space="0" w:color="auto"/>
        <w:bottom w:val="none" w:sz="0" w:space="0" w:color="auto"/>
        <w:right w:val="none" w:sz="0" w:space="0" w:color="auto"/>
      </w:divBdr>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43939">
      <w:bodyDiv w:val="1"/>
      <w:marLeft w:val="0"/>
      <w:marRight w:val="0"/>
      <w:marTop w:val="0"/>
      <w:marBottom w:val="0"/>
      <w:divBdr>
        <w:top w:val="none" w:sz="0" w:space="0" w:color="auto"/>
        <w:left w:val="none" w:sz="0" w:space="0" w:color="auto"/>
        <w:bottom w:val="none" w:sz="0" w:space="0" w:color="auto"/>
        <w:right w:val="none" w:sz="0" w:space="0" w:color="auto"/>
      </w:divBdr>
      <w:divsChild>
        <w:div w:id="1302347701">
          <w:marLeft w:val="0"/>
          <w:marRight w:val="0"/>
          <w:marTop w:val="0"/>
          <w:marBottom w:val="0"/>
          <w:divBdr>
            <w:top w:val="none" w:sz="0" w:space="0" w:color="auto"/>
            <w:left w:val="none" w:sz="0" w:space="0" w:color="auto"/>
            <w:bottom w:val="none" w:sz="0" w:space="0" w:color="auto"/>
            <w:right w:val="none" w:sz="0" w:space="0" w:color="auto"/>
          </w:divBdr>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4670306">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5738767">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19674707">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1641479">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59983303">
      <w:bodyDiv w:val="1"/>
      <w:marLeft w:val="0"/>
      <w:marRight w:val="0"/>
      <w:marTop w:val="0"/>
      <w:marBottom w:val="0"/>
      <w:divBdr>
        <w:top w:val="none" w:sz="0" w:space="0" w:color="auto"/>
        <w:left w:val="none" w:sz="0" w:space="0" w:color="auto"/>
        <w:bottom w:val="none" w:sz="0" w:space="0" w:color="auto"/>
        <w:right w:val="none" w:sz="0" w:space="0" w:color="auto"/>
      </w:divBdr>
    </w:div>
    <w:div w:id="760106119">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230">
      <w:bodyDiv w:val="1"/>
      <w:marLeft w:val="0"/>
      <w:marRight w:val="0"/>
      <w:marTop w:val="0"/>
      <w:marBottom w:val="0"/>
      <w:divBdr>
        <w:top w:val="none" w:sz="0" w:space="0" w:color="auto"/>
        <w:left w:val="none" w:sz="0" w:space="0" w:color="auto"/>
        <w:bottom w:val="none" w:sz="0" w:space="0" w:color="auto"/>
        <w:right w:val="none" w:sz="0" w:space="0" w:color="auto"/>
      </w:divBdr>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541">
      <w:bodyDiv w:val="1"/>
      <w:marLeft w:val="0"/>
      <w:marRight w:val="0"/>
      <w:marTop w:val="0"/>
      <w:marBottom w:val="0"/>
      <w:divBdr>
        <w:top w:val="none" w:sz="0" w:space="0" w:color="auto"/>
        <w:left w:val="none" w:sz="0" w:space="0" w:color="auto"/>
        <w:bottom w:val="none" w:sz="0" w:space="0" w:color="auto"/>
        <w:right w:val="none" w:sz="0" w:space="0" w:color="auto"/>
      </w:divBdr>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022682">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2847770">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2460">
      <w:bodyDiv w:val="1"/>
      <w:marLeft w:val="0"/>
      <w:marRight w:val="0"/>
      <w:marTop w:val="0"/>
      <w:marBottom w:val="0"/>
      <w:divBdr>
        <w:top w:val="none" w:sz="0" w:space="0" w:color="auto"/>
        <w:left w:val="none" w:sz="0" w:space="0" w:color="auto"/>
        <w:bottom w:val="none" w:sz="0" w:space="0" w:color="auto"/>
        <w:right w:val="none" w:sz="0" w:space="0" w:color="auto"/>
      </w:divBdr>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3751">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247116">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20111">
      <w:bodyDiv w:val="1"/>
      <w:marLeft w:val="0"/>
      <w:marRight w:val="0"/>
      <w:marTop w:val="0"/>
      <w:marBottom w:val="0"/>
      <w:divBdr>
        <w:top w:val="none" w:sz="0" w:space="0" w:color="auto"/>
        <w:left w:val="none" w:sz="0" w:space="0" w:color="auto"/>
        <w:bottom w:val="none" w:sz="0" w:space="0" w:color="auto"/>
        <w:right w:val="none" w:sz="0" w:space="0" w:color="auto"/>
      </w:divBdr>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9626">
      <w:bodyDiv w:val="1"/>
      <w:marLeft w:val="0"/>
      <w:marRight w:val="0"/>
      <w:marTop w:val="0"/>
      <w:marBottom w:val="0"/>
      <w:divBdr>
        <w:top w:val="none" w:sz="0" w:space="0" w:color="auto"/>
        <w:left w:val="none" w:sz="0" w:space="0" w:color="auto"/>
        <w:bottom w:val="none" w:sz="0" w:space="0" w:color="auto"/>
        <w:right w:val="none" w:sz="0" w:space="0" w:color="auto"/>
      </w:divBdr>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522070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680716">
      <w:bodyDiv w:val="1"/>
      <w:marLeft w:val="0"/>
      <w:marRight w:val="0"/>
      <w:marTop w:val="0"/>
      <w:marBottom w:val="0"/>
      <w:divBdr>
        <w:top w:val="none" w:sz="0" w:space="0" w:color="auto"/>
        <w:left w:val="none" w:sz="0" w:space="0" w:color="auto"/>
        <w:bottom w:val="none" w:sz="0" w:space="0" w:color="auto"/>
        <w:right w:val="none" w:sz="0" w:space="0" w:color="auto"/>
      </w:divBdr>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79558991">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4873029">
      <w:bodyDiv w:val="1"/>
      <w:marLeft w:val="0"/>
      <w:marRight w:val="0"/>
      <w:marTop w:val="0"/>
      <w:marBottom w:val="0"/>
      <w:divBdr>
        <w:top w:val="none" w:sz="0" w:space="0" w:color="auto"/>
        <w:left w:val="none" w:sz="0" w:space="0" w:color="auto"/>
        <w:bottom w:val="none" w:sz="0" w:space="0" w:color="auto"/>
        <w:right w:val="none" w:sz="0" w:space="0" w:color="auto"/>
      </w:divBdr>
    </w:div>
    <w:div w:id="905142878">
      <w:bodyDiv w:val="1"/>
      <w:marLeft w:val="0"/>
      <w:marRight w:val="0"/>
      <w:marTop w:val="0"/>
      <w:marBottom w:val="0"/>
      <w:divBdr>
        <w:top w:val="none" w:sz="0" w:space="0" w:color="auto"/>
        <w:left w:val="none" w:sz="0" w:space="0" w:color="auto"/>
        <w:bottom w:val="none" w:sz="0" w:space="0" w:color="auto"/>
        <w:right w:val="none" w:sz="0" w:space="0" w:color="auto"/>
      </w:divBdr>
      <w:divsChild>
        <w:div w:id="1113591887">
          <w:marLeft w:val="0"/>
          <w:marRight w:val="0"/>
          <w:marTop w:val="0"/>
          <w:marBottom w:val="0"/>
          <w:divBdr>
            <w:top w:val="none" w:sz="0" w:space="0" w:color="auto"/>
            <w:left w:val="none" w:sz="0" w:space="0" w:color="auto"/>
            <w:bottom w:val="none" w:sz="0" w:space="0" w:color="auto"/>
            <w:right w:val="none" w:sz="0" w:space="0" w:color="auto"/>
          </w:divBdr>
        </w:div>
      </w:divsChild>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5454">
      <w:bodyDiv w:val="1"/>
      <w:marLeft w:val="0"/>
      <w:marRight w:val="0"/>
      <w:marTop w:val="0"/>
      <w:marBottom w:val="0"/>
      <w:divBdr>
        <w:top w:val="none" w:sz="0" w:space="0" w:color="auto"/>
        <w:left w:val="none" w:sz="0" w:space="0" w:color="auto"/>
        <w:bottom w:val="none" w:sz="0" w:space="0" w:color="auto"/>
        <w:right w:val="none" w:sz="0" w:space="0" w:color="auto"/>
      </w:divBdr>
      <w:divsChild>
        <w:div w:id="1366566733">
          <w:marLeft w:val="0"/>
          <w:marRight w:val="0"/>
          <w:marTop w:val="0"/>
          <w:marBottom w:val="0"/>
          <w:divBdr>
            <w:top w:val="none" w:sz="0" w:space="0" w:color="auto"/>
            <w:left w:val="none" w:sz="0" w:space="0" w:color="auto"/>
            <w:bottom w:val="none" w:sz="0" w:space="0" w:color="auto"/>
            <w:right w:val="none" w:sz="0" w:space="0" w:color="auto"/>
          </w:divBdr>
        </w:div>
      </w:divsChild>
    </w:div>
    <w:div w:id="919145104">
      <w:bodyDiv w:val="1"/>
      <w:marLeft w:val="0"/>
      <w:marRight w:val="0"/>
      <w:marTop w:val="0"/>
      <w:marBottom w:val="0"/>
      <w:divBdr>
        <w:top w:val="none" w:sz="0" w:space="0" w:color="auto"/>
        <w:left w:val="none" w:sz="0" w:space="0" w:color="auto"/>
        <w:bottom w:val="none" w:sz="0" w:space="0" w:color="auto"/>
        <w:right w:val="none" w:sz="0" w:space="0" w:color="auto"/>
      </w:divBdr>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230445">
      <w:bodyDiv w:val="1"/>
      <w:marLeft w:val="0"/>
      <w:marRight w:val="0"/>
      <w:marTop w:val="0"/>
      <w:marBottom w:val="0"/>
      <w:divBdr>
        <w:top w:val="none" w:sz="0" w:space="0" w:color="auto"/>
        <w:left w:val="none" w:sz="0" w:space="0" w:color="auto"/>
        <w:bottom w:val="none" w:sz="0" w:space="0" w:color="auto"/>
        <w:right w:val="none" w:sz="0" w:space="0" w:color="auto"/>
      </w:divBdr>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669140">
      <w:bodyDiv w:val="1"/>
      <w:marLeft w:val="0"/>
      <w:marRight w:val="0"/>
      <w:marTop w:val="0"/>
      <w:marBottom w:val="0"/>
      <w:divBdr>
        <w:top w:val="none" w:sz="0" w:space="0" w:color="auto"/>
        <w:left w:val="none" w:sz="0" w:space="0" w:color="auto"/>
        <w:bottom w:val="none" w:sz="0" w:space="0" w:color="auto"/>
        <w:right w:val="none" w:sz="0" w:space="0" w:color="auto"/>
      </w:divBdr>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326594">
      <w:bodyDiv w:val="1"/>
      <w:marLeft w:val="0"/>
      <w:marRight w:val="0"/>
      <w:marTop w:val="0"/>
      <w:marBottom w:val="0"/>
      <w:divBdr>
        <w:top w:val="none" w:sz="0" w:space="0" w:color="auto"/>
        <w:left w:val="none" w:sz="0" w:space="0" w:color="auto"/>
        <w:bottom w:val="none" w:sz="0" w:space="0" w:color="auto"/>
        <w:right w:val="none" w:sz="0" w:space="0" w:color="auto"/>
      </w:divBdr>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44">
      <w:bodyDiv w:val="1"/>
      <w:marLeft w:val="0"/>
      <w:marRight w:val="0"/>
      <w:marTop w:val="0"/>
      <w:marBottom w:val="0"/>
      <w:divBdr>
        <w:top w:val="none" w:sz="0" w:space="0" w:color="auto"/>
        <w:left w:val="none" w:sz="0" w:space="0" w:color="auto"/>
        <w:bottom w:val="none" w:sz="0" w:space="0" w:color="auto"/>
        <w:right w:val="none" w:sz="0" w:space="0" w:color="auto"/>
      </w:divBdr>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58335180">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4718049">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2927204">
      <w:bodyDiv w:val="1"/>
      <w:marLeft w:val="0"/>
      <w:marRight w:val="0"/>
      <w:marTop w:val="0"/>
      <w:marBottom w:val="0"/>
      <w:divBdr>
        <w:top w:val="none" w:sz="0" w:space="0" w:color="auto"/>
        <w:left w:val="none" w:sz="0" w:space="0" w:color="auto"/>
        <w:bottom w:val="none" w:sz="0" w:space="0" w:color="auto"/>
        <w:right w:val="none" w:sz="0" w:space="0" w:color="auto"/>
      </w:divBdr>
      <w:divsChild>
        <w:div w:id="1456174857">
          <w:marLeft w:val="0"/>
          <w:marRight w:val="0"/>
          <w:marTop w:val="0"/>
          <w:marBottom w:val="0"/>
          <w:divBdr>
            <w:top w:val="none" w:sz="0" w:space="0" w:color="auto"/>
            <w:left w:val="none" w:sz="0" w:space="0" w:color="auto"/>
            <w:bottom w:val="none" w:sz="0" w:space="0" w:color="auto"/>
            <w:right w:val="none" w:sz="0" w:space="0" w:color="auto"/>
          </w:divBdr>
        </w:div>
      </w:divsChild>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94532">
      <w:bodyDiv w:val="1"/>
      <w:marLeft w:val="0"/>
      <w:marRight w:val="0"/>
      <w:marTop w:val="0"/>
      <w:marBottom w:val="0"/>
      <w:divBdr>
        <w:top w:val="none" w:sz="0" w:space="0" w:color="auto"/>
        <w:left w:val="none" w:sz="0" w:space="0" w:color="auto"/>
        <w:bottom w:val="none" w:sz="0" w:space="0" w:color="auto"/>
        <w:right w:val="none" w:sz="0" w:space="0" w:color="auto"/>
      </w:divBdr>
      <w:divsChild>
        <w:div w:id="1886406072">
          <w:marLeft w:val="0"/>
          <w:marRight w:val="0"/>
          <w:marTop w:val="0"/>
          <w:marBottom w:val="0"/>
          <w:divBdr>
            <w:top w:val="none" w:sz="0" w:space="0" w:color="auto"/>
            <w:left w:val="none" w:sz="0" w:space="0" w:color="auto"/>
            <w:bottom w:val="none" w:sz="0" w:space="0" w:color="auto"/>
            <w:right w:val="none" w:sz="0" w:space="0" w:color="auto"/>
          </w:divBdr>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295109">
      <w:bodyDiv w:val="1"/>
      <w:marLeft w:val="0"/>
      <w:marRight w:val="0"/>
      <w:marTop w:val="0"/>
      <w:marBottom w:val="0"/>
      <w:divBdr>
        <w:top w:val="none" w:sz="0" w:space="0" w:color="auto"/>
        <w:left w:val="none" w:sz="0" w:space="0" w:color="auto"/>
        <w:bottom w:val="none" w:sz="0" w:space="0" w:color="auto"/>
        <w:right w:val="none" w:sz="0" w:space="0" w:color="auto"/>
      </w:divBdr>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6803823">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1497">
      <w:bodyDiv w:val="1"/>
      <w:marLeft w:val="0"/>
      <w:marRight w:val="0"/>
      <w:marTop w:val="0"/>
      <w:marBottom w:val="0"/>
      <w:divBdr>
        <w:top w:val="none" w:sz="0" w:space="0" w:color="auto"/>
        <w:left w:val="none" w:sz="0" w:space="0" w:color="auto"/>
        <w:bottom w:val="none" w:sz="0" w:space="0" w:color="auto"/>
        <w:right w:val="none" w:sz="0" w:space="0" w:color="auto"/>
      </w:divBdr>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7908872">
      <w:bodyDiv w:val="1"/>
      <w:marLeft w:val="0"/>
      <w:marRight w:val="0"/>
      <w:marTop w:val="0"/>
      <w:marBottom w:val="0"/>
      <w:divBdr>
        <w:top w:val="none" w:sz="0" w:space="0" w:color="auto"/>
        <w:left w:val="none" w:sz="0" w:space="0" w:color="auto"/>
        <w:bottom w:val="none" w:sz="0" w:space="0" w:color="auto"/>
        <w:right w:val="none" w:sz="0" w:space="0" w:color="auto"/>
      </w:divBdr>
      <w:divsChild>
        <w:div w:id="364911576">
          <w:marLeft w:val="0"/>
          <w:marRight w:val="0"/>
          <w:marTop w:val="0"/>
          <w:marBottom w:val="0"/>
          <w:divBdr>
            <w:top w:val="none" w:sz="0" w:space="0" w:color="auto"/>
            <w:left w:val="none" w:sz="0" w:space="0" w:color="auto"/>
            <w:bottom w:val="none" w:sz="0" w:space="0" w:color="auto"/>
            <w:right w:val="none" w:sz="0" w:space="0" w:color="auto"/>
          </w:divBdr>
        </w:div>
      </w:divsChild>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103004">
      <w:bodyDiv w:val="1"/>
      <w:marLeft w:val="0"/>
      <w:marRight w:val="0"/>
      <w:marTop w:val="0"/>
      <w:marBottom w:val="0"/>
      <w:divBdr>
        <w:top w:val="none" w:sz="0" w:space="0" w:color="auto"/>
        <w:left w:val="none" w:sz="0" w:space="0" w:color="auto"/>
        <w:bottom w:val="none" w:sz="0" w:space="0" w:color="auto"/>
        <w:right w:val="none" w:sz="0" w:space="0" w:color="auto"/>
      </w:divBdr>
      <w:divsChild>
        <w:div w:id="1483699046">
          <w:marLeft w:val="0"/>
          <w:marRight w:val="0"/>
          <w:marTop w:val="0"/>
          <w:marBottom w:val="0"/>
          <w:divBdr>
            <w:top w:val="none" w:sz="0" w:space="0" w:color="auto"/>
            <w:left w:val="none" w:sz="0" w:space="0" w:color="auto"/>
            <w:bottom w:val="none" w:sz="0" w:space="0" w:color="auto"/>
            <w:right w:val="none" w:sz="0" w:space="0" w:color="auto"/>
          </w:divBdr>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491417">
      <w:bodyDiv w:val="1"/>
      <w:marLeft w:val="0"/>
      <w:marRight w:val="0"/>
      <w:marTop w:val="0"/>
      <w:marBottom w:val="0"/>
      <w:divBdr>
        <w:top w:val="none" w:sz="0" w:space="0" w:color="auto"/>
        <w:left w:val="none" w:sz="0" w:space="0" w:color="auto"/>
        <w:bottom w:val="none" w:sz="0" w:space="0" w:color="auto"/>
        <w:right w:val="none" w:sz="0" w:space="0" w:color="auto"/>
      </w:divBdr>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29670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1478">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3">
          <w:marLeft w:val="0"/>
          <w:marRight w:val="0"/>
          <w:marTop w:val="0"/>
          <w:marBottom w:val="0"/>
          <w:divBdr>
            <w:top w:val="none" w:sz="0" w:space="0" w:color="auto"/>
            <w:left w:val="none" w:sz="0" w:space="0" w:color="auto"/>
            <w:bottom w:val="none" w:sz="0" w:space="0" w:color="auto"/>
            <w:right w:val="none" w:sz="0" w:space="0" w:color="auto"/>
          </w:divBdr>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352810">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7752476">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70817">
      <w:bodyDiv w:val="1"/>
      <w:marLeft w:val="0"/>
      <w:marRight w:val="0"/>
      <w:marTop w:val="0"/>
      <w:marBottom w:val="0"/>
      <w:divBdr>
        <w:top w:val="none" w:sz="0" w:space="0" w:color="auto"/>
        <w:left w:val="none" w:sz="0" w:space="0" w:color="auto"/>
        <w:bottom w:val="none" w:sz="0" w:space="0" w:color="auto"/>
        <w:right w:val="none" w:sz="0" w:space="0" w:color="auto"/>
      </w:divBdr>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452715">
      <w:bodyDiv w:val="1"/>
      <w:marLeft w:val="0"/>
      <w:marRight w:val="0"/>
      <w:marTop w:val="0"/>
      <w:marBottom w:val="0"/>
      <w:divBdr>
        <w:top w:val="none" w:sz="0" w:space="0" w:color="auto"/>
        <w:left w:val="none" w:sz="0" w:space="0" w:color="auto"/>
        <w:bottom w:val="none" w:sz="0" w:space="0" w:color="auto"/>
        <w:right w:val="none" w:sz="0" w:space="0" w:color="auto"/>
      </w:divBdr>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6558308">
      <w:bodyDiv w:val="1"/>
      <w:marLeft w:val="0"/>
      <w:marRight w:val="0"/>
      <w:marTop w:val="0"/>
      <w:marBottom w:val="0"/>
      <w:divBdr>
        <w:top w:val="none" w:sz="0" w:space="0" w:color="auto"/>
        <w:left w:val="none" w:sz="0" w:space="0" w:color="auto"/>
        <w:bottom w:val="none" w:sz="0" w:space="0" w:color="auto"/>
        <w:right w:val="none" w:sz="0" w:space="0" w:color="auto"/>
      </w:divBdr>
      <w:divsChild>
        <w:div w:id="916671605">
          <w:marLeft w:val="0"/>
          <w:marRight w:val="0"/>
          <w:marTop w:val="0"/>
          <w:marBottom w:val="0"/>
          <w:divBdr>
            <w:top w:val="none" w:sz="0" w:space="0" w:color="auto"/>
            <w:left w:val="none" w:sz="0" w:space="0" w:color="auto"/>
            <w:bottom w:val="none" w:sz="0" w:space="0" w:color="auto"/>
            <w:right w:val="none" w:sz="0" w:space="0" w:color="auto"/>
          </w:divBdr>
        </w:div>
      </w:divsChild>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1972218">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1727751">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4272209">
      <w:bodyDiv w:val="1"/>
      <w:marLeft w:val="0"/>
      <w:marRight w:val="0"/>
      <w:marTop w:val="0"/>
      <w:marBottom w:val="0"/>
      <w:divBdr>
        <w:top w:val="none" w:sz="0" w:space="0" w:color="auto"/>
        <w:left w:val="none" w:sz="0" w:space="0" w:color="auto"/>
        <w:bottom w:val="none" w:sz="0" w:space="0" w:color="auto"/>
        <w:right w:val="none" w:sz="0" w:space="0" w:color="auto"/>
      </w:divBdr>
      <w:divsChild>
        <w:div w:id="262418203">
          <w:marLeft w:val="0"/>
          <w:marRight w:val="0"/>
          <w:marTop w:val="0"/>
          <w:marBottom w:val="0"/>
          <w:divBdr>
            <w:top w:val="none" w:sz="0" w:space="0" w:color="auto"/>
            <w:left w:val="none" w:sz="0" w:space="0" w:color="auto"/>
            <w:bottom w:val="none" w:sz="0" w:space="0" w:color="auto"/>
            <w:right w:val="none" w:sz="0" w:space="0" w:color="auto"/>
          </w:divBdr>
        </w:div>
      </w:divsChild>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014467">
      <w:bodyDiv w:val="1"/>
      <w:marLeft w:val="0"/>
      <w:marRight w:val="0"/>
      <w:marTop w:val="0"/>
      <w:marBottom w:val="0"/>
      <w:divBdr>
        <w:top w:val="none" w:sz="0" w:space="0" w:color="auto"/>
        <w:left w:val="none" w:sz="0" w:space="0" w:color="auto"/>
        <w:bottom w:val="none" w:sz="0" w:space="0" w:color="auto"/>
        <w:right w:val="none" w:sz="0" w:space="0" w:color="auto"/>
      </w:divBdr>
    </w:div>
    <w:div w:id="1187525142">
      <w:bodyDiv w:val="1"/>
      <w:marLeft w:val="0"/>
      <w:marRight w:val="0"/>
      <w:marTop w:val="0"/>
      <w:marBottom w:val="0"/>
      <w:divBdr>
        <w:top w:val="none" w:sz="0" w:space="0" w:color="auto"/>
        <w:left w:val="none" w:sz="0" w:space="0" w:color="auto"/>
        <w:bottom w:val="none" w:sz="0" w:space="0" w:color="auto"/>
        <w:right w:val="none" w:sz="0" w:space="0" w:color="auto"/>
      </w:divBdr>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036416">
      <w:bodyDiv w:val="1"/>
      <w:marLeft w:val="0"/>
      <w:marRight w:val="0"/>
      <w:marTop w:val="0"/>
      <w:marBottom w:val="0"/>
      <w:divBdr>
        <w:top w:val="none" w:sz="0" w:space="0" w:color="auto"/>
        <w:left w:val="none" w:sz="0" w:space="0" w:color="auto"/>
        <w:bottom w:val="none" w:sz="0" w:space="0" w:color="auto"/>
        <w:right w:val="none" w:sz="0" w:space="0" w:color="auto"/>
      </w:divBdr>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5731">
      <w:bodyDiv w:val="1"/>
      <w:marLeft w:val="0"/>
      <w:marRight w:val="0"/>
      <w:marTop w:val="0"/>
      <w:marBottom w:val="0"/>
      <w:divBdr>
        <w:top w:val="none" w:sz="0" w:space="0" w:color="auto"/>
        <w:left w:val="none" w:sz="0" w:space="0" w:color="auto"/>
        <w:bottom w:val="none" w:sz="0" w:space="0" w:color="auto"/>
        <w:right w:val="none" w:sz="0" w:space="0" w:color="auto"/>
      </w:divBdr>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275496">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7475674">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719894">
      <w:bodyDiv w:val="1"/>
      <w:marLeft w:val="0"/>
      <w:marRight w:val="0"/>
      <w:marTop w:val="0"/>
      <w:marBottom w:val="0"/>
      <w:divBdr>
        <w:top w:val="none" w:sz="0" w:space="0" w:color="auto"/>
        <w:left w:val="none" w:sz="0" w:space="0" w:color="auto"/>
        <w:bottom w:val="none" w:sz="0" w:space="0" w:color="auto"/>
        <w:right w:val="none" w:sz="0" w:space="0" w:color="auto"/>
      </w:divBdr>
      <w:divsChild>
        <w:div w:id="509872811">
          <w:marLeft w:val="0"/>
          <w:marRight w:val="0"/>
          <w:marTop w:val="0"/>
          <w:marBottom w:val="0"/>
          <w:divBdr>
            <w:top w:val="none" w:sz="0" w:space="0" w:color="auto"/>
            <w:left w:val="none" w:sz="0" w:space="0" w:color="auto"/>
            <w:bottom w:val="none" w:sz="0" w:space="0" w:color="auto"/>
            <w:right w:val="none" w:sz="0" w:space="0" w:color="auto"/>
          </w:divBdr>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725942">
      <w:bodyDiv w:val="1"/>
      <w:marLeft w:val="0"/>
      <w:marRight w:val="0"/>
      <w:marTop w:val="0"/>
      <w:marBottom w:val="0"/>
      <w:divBdr>
        <w:top w:val="none" w:sz="0" w:space="0" w:color="auto"/>
        <w:left w:val="none" w:sz="0" w:space="0" w:color="auto"/>
        <w:bottom w:val="none" w:sz="0" w:space="0" w:color="auto"/>
        <w:right w:val="none" w:sz="0" w:space="0" w:color="auto"/>
      </w:divBdr>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3832993">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1960">
      <w:bodyDiv w:val="1"/>
      <w:marLeft w:val="0"/>
      <w:marRight w:val="0"/>
      <w:marTop w:val="0"/>
      <w:marBottom w:val="0"/>
      <w:divBdr>
        <w:top w:val="none" w:sz="0" w:space="0" w:color="auto"/>
        <w:left w:val="none" w:sz="0" w:space="0" w:color="auto"/>
        <w:bottom w:val="none" w:sz="0" w:space="0" w:color="auto"/>
        <w:right w:val="none" w:sz="0" w:space="0" w:color="auto"/>
      </w:divBdr>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8022435">
      <w:bodyDiv w:val="1"/>
      <w:marLeft w:val="0"/>
      <w:marRight w:val="0"/>
      <w:marTop w:val="0"/>
      <w:marBottom w:val="0"/>
      <w:divBdr>
        <w:top w:val="none" w:sz="0" w:space="0" w:color="auto"/>
        <w:left w:val="none" w:sz="0" w:space="0" w:color="auto"/>
        <w:bottom w:val="none" w:sz="0" w:space="0" w:color="auto"/>
        <w:right w:val="none" w:sz="0" w:space="0" w:color="auto"/>
      </w:divBdr>
      <w:divsChild>
        <w:div w:id="427776181">
          <w:marLeft w:val="0"/>
          <w:marRight w:val="0"/>
          <w:marTop w:val="0"/>
          <w:marBottom w:val="0"/>
          <w:divBdr>
            <w:top w:val="none" w:sz="0" w:space="0" w:color="auto"/>
            <w:left w:val="none" w:sz="0" w:space="0" w:color="auto"/>
            <w:bottom w:val="none" w:sz="0" w:space="0" w:color="auto"/>
            <w:right w:val="none" w:sz="0" w:space="0" w:color="auto"/>
          </w:divBdr>
        </w:div>
      </w:divsChild>
    </w:div>
    <w:div w:id="1278832668">
      <w:bodyDiv w:val="1"/>
      <w:marLeft w:val="0"/>
      <w:marRight w:val="0"/>
      <w:marTop w:val="0"/>
      <w:marBottom w:val="0"/>
      <w:divBdr>
        <w:top w:val="none" w:sz="0" w:space="0" w:color="auto"/>
        <w:left w:val="none" w:sz="0" w:space="0" w:color="auto"/>
        <w:bottom w:val="none" w:sz="0" w:space="0" w:color="auto"/>
        <w:right w:val="none" w:sz="0" w:space="0" w:color="auto"/>
      </w:divBdr>
    </w:div>
    <w:div w:id="1279484716">
      <w:bodyDiv w:val="1"/>
      <w:marLeft w:val="0"/>
      <w:marRight w:val="0"/>
      <w:marTop w:val="0"/>
      <w:marBottom w:val="0"/>
      <w:divBdr>
        <w:top w:val="none" w:sz="0" w:space="0" w:color="auto"/>
        <w:left w:val="none" w:sz="0" w:space="0" w:color="auto"/>
        <w:bottom w:val="none" w:sz="0" w:space="0" w:color="auto"/>
        <w:right w:val="none" w:sz="0" w:space="0" w:color="auto"/>
      </w:divBdr>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774222">
      <w:bodyDiv w:val="1"/>
      <w:marLeft w:val="0"/>
      <w:marRight w:val="0"/>
      <w:marTop w:val="0"/>
      <w:marBottom w:val="0"/>
      <w:divBdr>
        <w:top w:val="none" w:sz="0" w:space="0" w:color="auto"/>
        <w:left w:val="none" w:sz="0" w:space="0" w:color="auto"/>
        <w:bottom w:val="none" w:sz="0" w:space="0" w:color="auto"/>
        <w:right w:val="none" w:sz="0" w:space="0" w:color="auto"/>
      </w:divBdr>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2050">
      <w:bodyDiv w:val="1"/>
      <w:marLeft w:val="0"/>
      <w:marRight w:val="0"/>
      <w:marTop w:val="0"/>
      <w:marBottom w:val="0"/>
      <w:divBdr>
        <w:top w:val="none" w:sz="0" w:space="0" w:color="auto"/>
        <w:left w:val="none" w:sz="0" w:space="0" w:color="auto"/>
        <w:bottom w:val="none" w:sz="0" w:space="0" w:color="auto"/>
        <w:right w:val="none" w:sz="0" w:space="0" w:color="auto"/>
      </w:divBdr>
      <w:divsChild>
        <w:div w:id="2008361712">
          <w:marLeft w:val="0"/>
          <w:marRight w:val="0"/>
          <w:marTop w:val="0"/>
          <w:marBottom w:val="0"/>
          <w:divBdr>
            <w:top w:val="none" w:sz="0" w:space="0" w:color="auto"/>
            <w:left w:val="none" w:sz="0" w:space="0" w:color="auto"/>
            <w:bottom w:val="none" w:sz="0" w:space="0" w:color="auto"/>
            <w:right w:val="none" w:sz="0" w:space="0" w:color="auto"/>
          </w:divBdr>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1787411">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211413">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562661">
      <w:bodyDiv w:val="1"/>
      <w:marLeft w:val="0"/>
      <w:marRight w:val="0"/>
      <w:marTop w:val="0"/>
      <w:marBottom w:val="0"/>
      <w:divBdr>
        <w:top w:val="none" w:sz="0" w:space="0" w:color="auto"/>
        <w:left w:val="none" w:sz="0" w:space="0" w:color="auto"/>
        <w:bottom w:val="none" w:sz="0" w:space="0" w:color="auto"/>
        <w:right w:val="none" w:sz="0" w:space="0" w:color="auto"/>
      </w:divBdr>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65983568">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1684858">
      <w:bodyDiv w:val="1"/>
      <w:marLeft w:val="0"/>
      <w:marRight w:val="0"/>
      <w:marTop w:val="0"/>
      <w:marBottom w:val="0"/>
      <w:divBdr>
        <w:top w:val="none" w:sz="0" w:space="0" w:color="auto"/>
        <w:left w:val="none" w:sz="0" w:space="0" w:color="auto"/>
        <w:bottom w:val="none" w:sz="0" w:space="0" w:color="auto"/>
        <w:right w:val="none" w:sz="0" w:space="0" w:color="auto"/>
      </w:divBdr>
      <w:divsChild>
        <w:div w:id="1164392150">
          <w:marLeft w:val="0"/>
          <w:marRight w:val="0"/>
          <w:marTop w:val="0"/>
          <w:marBottom w:val="0"/>
          <w:divBdr>
            <w:top w:val="none" w:sz="0" w:space="0" w:color="auto"/>
            <w:left w:val="none" w:sz="0" w:space="0" w:color="auto"/>
            <w:bottom w:val="none" w:sz="0" w:space="0" w:color="auto"/>
            <w:right w:val="none" w:sz="0" w:space="0" w:color="auto"/>
          </w:divBdr>
        </w:div>
      </w:divsChild>
    </w:div>
    <w:div w:id="1372077345">
      <w:bodyDiv w:val="1"/>
      <w:marLeft w:val="0"/>
      <w:marRight w:val="0"/>
      <w:marTop w:val="0"/>
      <w:marBottom w:val="0"/>
      <w:divBdr>
        <w:top w:val="none" w:sz="0" w:space="0" w:color="auto"/>
        <w:left w:val="none" w:sz="0" w:space="0" w:color="auto"/>
        <w:bottom w:val="none" w:sz="0" w:space="0" w:color="auto"/>
        <w:right w:val="none" w:sz="0" w:space="0" w:color="auto"/>
      </w:divBdr>
      <w:divsChild>
        <w:div w:id="1360741977">
          <w:marLeft w:val="0"/>
          <w:marRight w:val="0"/>
          <w:marTop w:val="0"/>
          <w:marBottom w:val="0"/>
          <w:divBdr>
            <w:top w:val="none" w:sz="0" w:space="0" w:color="auto"/>
            <w:left w:val="none" w:sz="0" w:space="0" w:color="auto"/>
            <w:bottom w:val="none" w:sz="0" w:space="0" w:color="auto"/>
            <w:right w:val="none" w:sz="0" w:space="0" w:color="auto"/>
          </w:divBdr>
        </w:div>
      </w:divsChild>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sChild>
        <w:div w:id="1511095620">
          <w:marLeft w:val="0"/>
          <w:marRight w:val="0"/>
          <w:marTop w:val="0"/>
          <w:marBottom w:val="0"/>
          <w:divBdr>
            <w:top w:val="none" w:sz="0" w:space="0" w:color="auto"/>
            <w:left w:val="none" w:sz="0" w:space="0" w:color="auto"/>
            <w:bottom w:val="none" w:sz="0" w:space="0" w:color="auto"/>
            <w:right w:val="none" w:sz="0" w:space="0" w:color="auto"/>
          </w:divBdr>
        </w:div>
      </w:divsChild>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359238">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0978733">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58989502">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137725">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6632">
      <w:bodyDiv w:val="1"/>
      <w:marLeft w:val="0"/>
      <w:marRight w:val="0"/>
      <w:marTop w:val="0"/>
      <w:marBottom w:val="0"/>
      <w:divBdr>
        <w:top w:val="none" w:sz="0" w:space="0" w:color="auto"/>
        <w:left w:val="none" w:sz="0" w:space="0" w:color="auto"/>
        <w:bottom w:val="none" w:sz="0" w:space="0" w:color="auto"/>
        <w:right w:val="none" w:sz="0" w:space="0" w:color="auto"/>
      </w:divBdr>
      <w:divsChild>
        <w:div w:id="1799949185">
          <w:marLeft w:val="0"/>
          <w:marRight w:val="0"/>
          <w:marTop w:val="0"/>
          <w:marBottom w:val="0"/>
          <w:divBdr>
            <w:top w:val="none" w:sz="0" w:space="0" w:color="auto"/>
            <w:left w:val="none" w:sz="0" w:space="0" w:color="auto"/>
            <w:bottom w:val="none" w:sz="0" w:space="0" w:color="auto"/>
            <w:right w:val="none" w:sz="0" w:space="0" w:color="auto"/>
          </w:divBdr>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453372">
      <w:bodyDiv w:val="1"/>
      <w:marLeft w:val="0"/>
      <w:marRight w:val="0"/>
      <w:marTop w:val="0"/>
      <w:marBottom w:val="0"/>
      <w:divBdr>
        <w:top w:val="none" w:sz="0" w:space="0" w:color="auto"/>
        <w:left w:val="none" w:sz="0" w:space="0" w:color="auto"/>
        <w:bottom w:val="none" w:sz="0" w:space="0" w:color="auto"/>
        <w:right w:val="none" w:sz="0" w:space="0" w:color="auto"/>
      </w:divBdr>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759677">
      <w:bodyDiv w:val="1"/>
      <w:marLeft w:val="0"/>
      <w:marRight w:val="0"/>
      <w:marTop w:val="0"/>
      <w:marBottom w:val="0"/>
      <w:divBdr>
        <w:top w:val="none" w:sz="0" w:space="0" w:color="auto"/>
        <w:left w:val="none" w:sz="0" w:space="0" w:color="auto"/>
        <w:bottom w:val="none" w:sz="0" w:space="0" w:color="auto"/>
        <w:right w:val="none" w:sz="0" w:space="0" w:color="auto"/>
      </w:divBdr>
      <w:divsChild>
        <w:div w:id="1371228087">
          <w:marLeft w:val="0"/>
          <w:marRight w:val="0"/>
          <w:marTop w:val="0"/>
          <w:marBottom w:val="0"/>
          <w:divBdr>
            <w:top w:val="none" w:sz="0" w:space="0" w:color="auto"/>
            <w:left w:val="none" w:sz="0" w:space="0" w:color="auto"/>
            <w:bottom w:val="none" w:sz="0" w:space="0" w:color="auto"/>
            <w:right w:val="none" w:sz="0" w:space="0" w:color="auto"/>
          </w:divBdr>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046191">
      <w:bodyDiv w:val="1"/>
      <w:marLeft w:val="0"/>
      <w:marRight w:val="0"/>
      <w:marTop w:val="0"/>
      <w:marBottom w:val="0"/>
      <w:divBdr>
        <w:top w:val="none" w:sz="0" w:space="0" w:color="auto"/>
        <w:left w:val="none" w:sz="0" w:space="0" w:color="auto"/>
        <w:bottom w:val="none" w:sz="0" w:space="0" w:color="auto"/>
        <w:right w:val="none" w:sz="0" w:space="0" w:color="auto"/>
      </w:divBdr>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009787">
      <w:bodyDiv w:val="1"/>
      <w:marLeft w:val="0"/>
      <w:marRight w:val="0"/>
      <w:marTop w:val="0"/>
      <w:marBottom w:val="0"/>
      <w:divBdr>
        <w:top w:val="none" w:sz="0" w:space="0" w:color="auto"/>
        <w:left w:val="none" w:sz="0" w:space="0" w:color="auto"/>
        <w:bottom w:val="none" w:sz="0" w:space="0" w:color="auto"/>
        <w:right w:val="none" w:sz="0" w:space="0" w:color="auto"/>
      </w:divBdr>
      <w:divsChild>
        <w:div w:id="1924491397">
          <w:marLeft w:val="0"/>
          <w:marRight w:val="0"/>
          <w:marTop w:val="0"/>
          <w:marBottom w:val="0"/>
          <w:divBdr>
            <w:top w:val="none" w:sz="0" w:space="0" w:color="auto"/>
            <w:left w:val="none" w:sz="0" w:space="0" w:color="auto"/>
            <w:bottom w:val="none" w:sz="0" w:space="0" w:color="auto"/>
            <w:right w:val="none" w:sz="0" w:space="0" w:color="auto"/>
          </w:divBdr>
        </w:div>
      </w:divsChild>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009922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183336">
      <w:bodyDiv w:val="1"/>
      <w:marLeft w:val="0"/>
      <w:marRight w:val="0"/>
      <w:marTop w:val="0"/>
      <w:marBottom w:val="0"/>
      <w:divBdr>
        <w:top w:val="none" w:sz="0" w:space="0" w:color="auto"/>
        <w:left w:val="none" w:sz="0" w:space="0" w:color="auto"/>
        <w:bottom w:val="none" w:sz="0" w:space="0" w:color="auto"/>
        <w:right w:val="none" w:sz="0" w:space="0" w:color="auto"/>
      </w:divBdr>
      <w:divsChild>
        <w:div w:id="1172256340">
          <w:marLeft w:val="0"/>
          <w:marRight w:val="0"/>
          <w:marTop w:val="0"/>
          <w:marBottom w:val="0"/>
          <w:divBdr>
            <w:top w:val="none" w:sz="0" w:space="0" w:color="auto"/>
            <w:left w:val="none" w:sz="0" w:space="0" w:color="auto"/>
            <w:bottom w:val="none" w:sz="0" w:space="0" w:color="auto"/>
            <w:right w:val="none" w:sz="0" w:space="0" w:color="auto"/>
          </w:divBdr>
        </w:div>
      </w:divsChild>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2337461">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6798137">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3838">
      <w:bodyDiv w:val="1"/>
      <w:marLeft w:val="0"/>
      <w:marRight w:val="0"/>
      <w:marTop w:val="0"/>
      <w:marBottom w:val="0"/>
      <w:divBdr>
        <w:top w:val="none" w:sz="0" w:space="0" w:color="auto"/>
        <w:left w:val="none" w:sz="0" w:space="0" w:color="auto"/>
        <w:bottom w:val="none" w:sz="0" w:space="0" w:color="auto"/>
        <w:right w:val="none" w:sz="0" w:space="0" w:color="auto"/>
      </w:divBdr>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5180">
      <w:bodyDiv w:val="1"/>
      <w:marLeft w:val="0"/>
      <w:marRight w:val="0"/>
      <w:marTop w:val="0"/>
      <w:marBottom w:val="0"/>
      <w:divBdr>
        <w:top w:val="none" w:sz="0" w:space="0" w:color="auto"/>
        <w:left w:val="none" w:sz="0" w:space="0" w:color="auto"/>
        <w:bottom w:val="none" w:sz="0" w:space="0" w:color="auto"/>
        <w:right w:val="none" w:sz="0" w:space="0" w:color="auto"/>
      </w:divBdr>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088649">
      <w:bodyDiv w:val="1"/>
      <w:marLeft w:val="0"/>
      <w:marRight w:val="0"/>
      <w:marTop w:val="0"/>
      <w:marBottom w:val="0"/>
      <w:divBdr>
        <w:top w:val="none" w:sz="0" w:space="0" w:color="auto"/>
        <w:left w:val="none" w:sz="0" w:space="0" w:color="auto"/>
        <w:bottom w:val="none" w:sz="0" w:space="0" w:color="auto"/>
        <w:right w:val="none" w:sz="0" w:space="0" w:color="auto"/>
      </w:divBdr>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894">
      <w:bodyDiv w:val="1"/>
      <w:marLeft w:val="0"/>
      <w:marRight w:val="0"/>
      <w:marTop w:val="0"/>
      <w:marBottom w:val="0"/>
      <w:divBdr>
        <w:top w:val="none" w:sz="0" w:space="0" w:color="auto"/>
        <w:left w:val="none" w:sz="0" w:space="0" w:color="auto"/>
        <w:bottom w:val="none" w:sz="0" w:space="0" w:color="auto"/>
        <w:right w:val="none" w:sz="0" w:space="0" w:color="auto"/>
      </w:divBdr>
      <w:divsChild>
        <w:div w:id="737870353">
          <w:marLeft w:val="0"/>
          <w:marRight w:val="0"/>
          <w:marTop w:val="0"/>
          <w:marBottom w:val="0"/>
          <w:divBdr>
            <w:top w:val="none" w:sz="0" w:space="0" w:color="auto"/>
            <w:left w:val="none" w:sz="0" w:space="0" w:color="auto"/>
            <w:bottom w:val="none" w:sz="0" w:space="0" w:color="auto"/>
            <w:right w:val="none" w:sz="0" w:space="0" w:color="auto"/>
          </w:divBdr>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822094">
      <w:bodyDiv w:val="1"/>
      <w:marLeft w:val="0"/>
      <w:marRight w:val="0"/>
      <w:marTop w:val="0"/>
      <w:marBottom w:val="0"/>
      <w:divBdr>
        <w:top w:val="none" w:sz="0" w:space="0" w:color="auto"/>
        <w:left w:val="none" w:sz="0" w:space="0" w:color="auto"/>
        <w:bottom w:val="none" w:sz="0" w:space="0" w:color="auto"/>
        <w:right w:val="none" w:sz="0" w:space="0" w:color="auto"/>
      </w:divBdr>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249848">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0532000">
      <w:bodyDiv w:val="1"/>
      <w:marLeft w:val="0"/>
      <w:marRight w:val="0"/>
      <w:marTop w:val="0"/>
      <w:marBottom w:val="0"/>
      <w:divBdr>
        <w:top w:val="none" w:sz="0" w:space="0" w:color="auto"/>
        <w:left w:val="none" w:sz="0" w:space="0" w:color="auto"/>
        <w:bottom w:val="none" w:sz="0" w:space="0" w:color="auto"/>
        <w:right w:val="none" w:sz="0" w:space="0" w:color="auto"/>
      </w:divBdr>
      <w:divsChild>
        <w:div w:id="707607258">
          <w:marLeft w:val="0"/>
          <w:marRight w:val="0"/>
          <w:marTop w:val="0"/>
          <w:marBottom w:val="0"/>
          <w:divBdr>
            <w:top w:val="none" w:sz="0" w:space="0" w:color="auto"/>
            <w:left w:val="none" w:sz="0" w:space="0" w:color="auto"/>
            <w:bottom w:val="none" w:sz="0" w:space="0" w:color="auto"/>
            <w:right w:val="none" w:sz="0" w:space="0" w:color="auto"/>
          </w:divBdr>
        </w:div>
      </w:divsChild>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277856">
      <w:bodyDiv w:val="1"/>
      <w:marLeft w:val="0"/>
      <w:marRight w:val="0"/>
      <w:marTop w:val="0"/>
      <w:marBottom w:val="0"/>
      <w:divBdr>
        <w:top w:val="none" w:sz="0" w:space="0" w:color="auto"/>
        <w:left w:val="none" w:sz="0" w:space="0" w:color="auto"/>
        <w:bottom w:val="none" w:sz="0" w:space="0" w:color="auto"/>
        <w:right w:val="none" w:sz="0" w:space="0" w:color="auto"/>
      </w:divBdr>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201161">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634643">
      <w:bodyDiv w:val="1"/>
      <w:marLeft w:val="0"/>
      <w:marRight w:val="0"/>
      <w:marTop w:val="0"/>
      <w:marBottom w:val="0"/>
      <w:divBdr>
        <w:top w:val="none" w:sz="0" w:space="0" w:color="auto"/>
        <w:left w:val="none" w:sz="0" w:space="0" w:color="auto"/>
        <w:bottom w:val="none" w:sz="0" w:space="0" w:color="auto"/>
        <w:right w:val="none" w:sz="0" w:space="0" w:color="auto"/>
      </w:divBdr>
      <w:divsChild>
        <w:div w:id="168252523">
          <w:marLeft w:val="0"/>
          <w:marRight w:val="0"/>
          <w:marTop w:val="0"/>
          <w:marBottom w:val="0"/>
          <w:divBdr>
            <w:top w:val="none" w:sz="0" w:space="0" w:color="auto"/>
            <w:left w:val="none" w:sz="0" w:space="0" w:color="auto"/>
            <w:bottom w:val="none" w:sz="0" w:space="0" w:color="auto"/>
            <w:right w:val="none" w:sz="0" w:space="0" w:color="auto"/>
          </w:divBdr>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918625">
      <w:bodyDiv w:val="1"/>
      <w:marLeft w:val="0"/>
      <w:marRight w:val="0"/>
      <w:marTop w:val="0"/>
      <w:marBottom w:val="0"/>
      <w:divBdr>
        <w:top w:val="none" w:sz="0" w:space="0" w:color="auto"/>
        <w:left w:val="none" w:sz="0" w:space="0" w:color="auto"/>
        <w:bottom w:val="none" w:sz="0" w:space="0" w:color="auto"/>
        <w:right w:val="none" w:sz="0" w:space="0" w:color="auto"/>
      </w:divBdr>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857229">
      <w:bodyDiv w:val="1"/>
      <w:marLeft w:val="0"/>
      <w:marRight w:val="0"/>
      <w:marTop w:val="0"/>
      <w:marBottom w:val="0"/>
      <w:divBdr>
        <w:top w:val="none" w:sz="0" w:space="0" w:color="auto"/>
        <w:left w:val="none" w:sz="0" w:space="0" w:color="auto"/>
        <w:bottom w:val="none" w:sz="0" w:space="0" w:color="auto"/>
        <w:right w:val="none" w:sz="0" w:space="0" w:color="auto"/>
      </w:divBdr>
      <w:divsChild>
        <w:div w:id="1848327885">
          <w:marLeft w:val="0"/>
          <w:marRight w:val="0"/>
          <w:marTop w:val="0"/>
          <w:marBottom w:val="0"/>
          <w:divBdr>
            <w:top w:val="none" w:sz="0" w:space="0" w:color="auto"/>
            <w:left w:val="none" w:sz="0" w:space="0" w:color="auto"/>
            <w:bottom w:val="none" w:sz="0" w:space="0" w:color="auto"/>
            <w:right w:val="none" w:sz="0" w:space="0" w:color="auto"/>
          </w:divBdr>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578211">
      <w:bodyDiv w:val="1"/>
      <w:marLeft w:val="0"/>
      <w:marRight w:val="0"/>
      <w:marTop w:val="0"/>
      <w:marBottom w:val="0"/>
      <w:divBdr>
        <w:top w:val="none" w:sz="0" w:space="0" w:color="auto"/>
        <w:left w:val="none" w:sz="0" w:space="0" w:color="auto"/>
        <w:bottom w:val="none" w:sz="0" w:space="0" w:color="auto"/>
        <w:right w:val="none" w:sz="0" w:space="0" w:color="auto"/>
      </w:divBdr>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9665">
      <w:bodyDiv w:val="1"/>
      <w:marLeft w:val="0"/>
      <w:marRight w:val="0"/>
      <w:marTop w:val="0"/>
      <w:marBottom w:val="0"/>
      <w:divBdr>
        <w:top w:val="none" w:sz="0" w:space="0" w:color="auto"/>
        <w:left w:val="none" w:sz="0" w:space="0" w:color="auto"/>
        <w:bottom w:val="none" w:sz="0" w:space="0" w:color="auto"/>
        <w:right w:val="none" w:sz="0" w:space="0" w:color="auto"/>
      </w:divBdr>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274724">
      <w:bodyDiv w:val="1"/>
      <w:marLeft w:val="0"/>
      <w:marRight w:val="0"/>
      <w:marTop w:val="0"/>
      <w:marBottom w:val="0"/>
      <w:divBdr>
        <w:top w:val="none" w:sz="0" w:space="0" w:color="auto"/>
        <w:left w:val="none" w:sz="0" w:space="0" w:color="auto"/>
        <w:bottom w:val="none" w:sz="0" w:space="0" w:color="auto"/>
        <w:right w:val="none" w:sz="0" w:space="0" w:color="auto"/>
      </w:divBdr>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88214">
      <w:bodyDiv w:val="1"/>
      <w:marLeft w:val="0"/>
      <w:marRight w:val="0"/>
      <w:marTop w:val="0"/>
      <w:marBottom w:val="0"/>
      <w:divBdr>
        <w:top w:val="none" w:sz="0" w:space="0" w:color="auto"/>
        <w:left w:val="none" w:sz="0" w:space="0" w:color="auto"/>
        <w:bottom w:val="none" w:sz="0" w:space="0" w:color="auto"/>
        <w:right w:val="none" w:sz="0" w:space="0" w:color="auto"/>
      </w:divBdr>
      <w:divsChild>
        <w:div w:id="472135186">
          <w:marLeft w:val="0"/>
          <w:marRight w:val="0"/>
          <w:marTop w:val="0"/>
          <w:marBottom w:val="0"/>
          <w:divBdr>
            <w:top w:val="none" w:sz="0" w:space="0" w:color="auto"/>
            <w:left w:val="none" w:sz="0" w:space="0" w:color="auto"/>
            <w:bottom w:val="none" w:sz="0" w:space="0" w:color="auto"/>
            <w:right w:val="none" w:sz="0" w:space="0" w:color="auto"/>
          </w:divBdr>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479457">
      <w:bodyDiv w:val="1"/>
      <w:marLeft w:val="0"/>
      <w:marRight w:val="0"/>
      <w:marTop w:val="0"/>
      <w:marBottom w:val="0"/>
      <w:divBdr>
        <w:top w:val="none" w:sz="0" w:space="0" w:color="auto"/>
        <w:left w:val="none" w:sz="0" w:space="0" w:color="auto"/>
        <w:bottom w:val="none" w:sz="0" w:space="0" w:color="auto"/>
        <w:right w:val="none" w:sz="0" w:space="0" w:color="auto"/>
      </w:divBdr>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465375">
      <w:bodyDiv w:val="1"/>
      <w:marLeft w:val="0"/>
      <w:marRight w:val="0"/>
      <w:marTop w:val="0"/>
      <w:marBottom w:val="0"/>
      <w:divBdr>
        <w:top w:val="none" w:sz="0" w:space="0" w:color="auto"/>
        <w:left w:val="none" w:sz="0" w:space="0" w:color="auto"/>
        <w:bottom w:val="none" w:sz="0" w:space="0" w:color="auto"/>
        <w:right w:val="none" w:sz="0" w:space="0" w:color="auto"/>
      </w:divBdr>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58767">
      <w:bodyDiv w:val="1"/>
      <w:marLeft w:val="0"/>
      <w:marRight w:val="0"/>
      <w:marTop w:val="0"/>
      <w:marBottom w:val="0"/>
      <w:divBdr>
        <w:top w:val="none" w:sz="0" w:space="0" w:color="auto"/>
        <w:left w:val="none" w:sz="0" w:space="0" w:color="auto"/>
        <w:bottom w:val="none" w:sz="0" w:space="0" w:color="auto"/>
        <w:right w:val="none" w:sz="0" w:space="0" w:color="auto"/>
      </w:divBdr>
      <w:divsChild>
        <w:div w:id="1851408731">
          <w:marLeft w:val="0"/>
          <w:marRight w:val="0"/>
          <w:marTop w:val="0"/>
          <w:marBottom w:val="0"/>
          <w:divBdr>
            <w:top w:val="none" w:sz="0" w:space="0" w:color="auto"/>
            <w:left w:val="none" w:sz="0" w:space="0" w:color="auto"/>
            <w:bottom w:val="none" w:sz="0" w:space="0" w:color="auto"/>
            <w:right w:val="none" w:sz="0" w:space="0" w:color="auto"/>
          </w:divBdr>
        </w:div>
      </w:divsChild>
    </w:div>
    <w:div w:id="1778057645">
      <w:bodyDiv w:val="1"/>
      <w:marLeft w:val="0"/>
      <w:marRight w:val="0"/>
      <w:marTop w:val="0"/>
      <w:marBottom w:val="0"/>
      <w:divBdr>
        <w:top w:val="none" w:sz="0" w:space="0" w:color="auto"/>
        <w:left w:val="none" w:sz="0" w:space="0" w:color="auto"/>
        <w:bottom w:val="none" w:sz="0" w:space="0" w:color="auto"/>
        <w:right w:val="none" w:sz="0" w:space="0" w:color="auto"/>
      </w:divBdr>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773234">
      <w:bodyDiv w:val="1"/>
      <w:marLeft w:val="0"/>
      <w:marRight w:val="0"/>
      <w:marTop w:val="0"/>
      <w:marBottom w:val="0"/>
      <w:divBdr>
        <w:top w:val="none" w:sz="0" w:space="0" w:color="auto"/>
        <w:left w:val="none" w:sz="0" w:space="0" w:color="auto"/>
        <w:bottom w:val="none" w:sz="0" w:space="0" w:color="auto"/>
        <w:right w:val="none" w:sz="0" w:space="0" w:color="auto"/>
      </w:divBdr>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0715">
      <w:bodyDiv w:val="1"/>
      <w:marLeft w:val="0"/>
      <w:marRight w:val="0"/>
      <w:marTop w:val="0"/>
      <w:marBottom w:val="0"/>
      <w:divBdr>
        <w:top w:val="none" w:sz="0" w:space="0" w:color="auto"/>
        <w:left w:val="none" w:sz="0" w:space="0" w:color="auto"/>
        <w:bottom w:val="none" w:sz="0" w:space="0" w:color="auto"/>
        <w:right w:val="none" w:sz="0" w:space="0" w:color="auto"/>
      </w:divBdr>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792369">
      <w:bodyDiv w:val="1"/>
      <w:marLeft w:val="0"/>
      <w:marRight w:val="0"/>
      <w:marTop w:val="0"/>
      <w:marBottom w:val="0"/>
      <w:divBdr>
        <w:top w:val="none" w:sz="0" w:space="0" w:color="auto"/>
        <w:left w:val="none" w:sz="0" w:space="0" w:color="auto"/>
        <w:bottom w:val="none" w:sz="0" w:space="0" w:color="auto"/>
        <w:right w:val="none" w:sz="0" w:space="0" w:color="auto"/>
      </w:divBdr>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311208">
      <w:bodyDiv w:val="1"/>
      <w:marLeft w:val="0"/>
      <w:marRight w:val="0"/>
      <w:marTop w:val="0"/>
      <w:marBottom w:val="0"/>
      <w:divBdr>
        <w:top w:val="none" w:sz="0" w:space="0" w:color="auto"/>
        <w:left w:val="none" w:sz="0" w:space="0" w:color="auto"/>
        <w:bottom w:val="none" w:sz="0" w:space="0" w:color="auto"/>
        <w:right w:val="none" w:sz="0" w:space="0" w:color="auto"/>
      </w:divBdr>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356228">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08860515">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368142">
      <w:bodyDiv w:val="1"/>
      <w:marLeft w:val="0"/>
      <w:marRight w:val="0"/>
      <w:marTop w:val="0"/>
      <w:marBottom w:val="0"/>
      <w:divBdr>
        <w:top w:val="none" w:sz="0" w:space="0" w:color="auto"/>
        <w:left w:val="none" w:sz="0" w:space="0" w:color="auto"/>
        <w:bottom w:val="none" w:sz="0" w:space="0" w:color="auto"/>
        <w:right w:val="none" w:sz="0" w:space="0" w:color="auto"/>
      </w:divBdr>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119959">
      <w:bodyDiv w:val="1"/>
      <w:marLeft w:val="0"/>
      <w:marRight w:val="0"/>
      <w:marTop w:val="0"/>
      <w:marBottom w:val="0"/>
      <w:divBdr>
        <w:top w:val="none" w:sz="0" w:space="0" w:color="auto"/>
        <w:left w:val="none" w:sz="0" w:space="0" w:color="auto"/>
        <w:bottom w:val="none" w:sz="0" w:space="0" w:color="auto"/>
        <w:right w:val="none" w:sz="0" w:space="0" w:color="auto"/>
      </w:divBdr>
      <w:divsChild>
        <w:div w:id="471870700">
          <w:marLeft w:val="0"/>
          <w:marRight w:val="0"/>
          <w:marTop w:val="0"/>
          <w:marBottom w:val="0"/>
          <w:divBdr>
            <w:top w:val="none" w:sz="0" w:space="0" w:color="auto"/>
            <w:left w:val="none" w:sz="0" w:space="0" w:color="auto"/>
            <w:bottom w:val="none" w:sz="0" w:space="0" w:color="auto"/>
            <w:right w:val="none" w:sz="0" w:space="0" w:color="auto"/>
          </w:divBdr>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330">
      <w:bodyDiv w:val="1"/>
      <w:marLeft w:val="0"/>
      <w:marRight w:val="0"/>
      <w:marTop w:val="0"/>
      <w:marBottom w:val="0"/>
      <w:divBdr>
        <w:top w:val="none" w:sz="0" w:space="0" w:color="auto"/>
        <w:left w:val="none" w:sz="0" w:space="0" w:color="auto"/>
        <w:bottom w:val="none" w:sz="0" w:space="0" w:color="auto"/>
        <w:right w:val="none" w:sz="0" w:space="0" w:color="auto"/>
      </w:divBdr>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69898">
      <w:bodyDiv w:val="1"/>
      <w:marLeft w:val="0"/>
      <w:marRight w:val="0"/>
      <w:marTop w:val="0"/>
      <w:marBottom w:val="0"/>
      <w:divBdr>
        <w:top w:val="none" w:sz="0" w:space="0" w:color="auto"/>
        <w:left w:val="none" w:sz="0" w:space="0" w:color="auto"/>
        <w:bottom w:val="none" w:sz="0" w:space="0" w:color="auto"/>
        <w:right w:val="none" w:sz="0" w:space="0" w:color="auto"/>
      </w:divBdr>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484803">
      <w:bodyDiv w:val="1"/>
      <w:marLeft w:val="0"/>
      <w:marRight w:val="0"/>
      <w:marTop w:val="0"/>
      <w:marBottom w:val="0"/>
      <w:divBdr>
        <w:top w:val="none" w:sz="0" w:space="0" w:color="auto"/>
        <w:left w:val="none" w:sz="0" w:space="0" w:color="auto"/>
        <w:bottom w:val="none" w:sz="0" w:space="0" w:color="auto"/>
        <w:right w:val="none" w:sz="0" w:space="0" w:color="auto"/>
      </w:divBdr>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122234">
      <w:bodyDiv w:val="1"/>
      <w:marLeft w:val="0"/>
      <w:marRight w:val="0"/>
      <w:marTop w:val="0"/>
      <w:marBottom w:val="0"/>
      <w:divBdr>
        <w:top w:val="none" w:sz="0" w:space="0" w:color="auto"/>
        <w:left w:val="none" w:sz="0" w:space="0" w:color="auto"/>
        <w:bottom w:val="none" w:sz="0" w:space="0" w:color="auto"/>
        <w:right w:val="none" w:sz="0" w:space="0" w:color="auto"/>
      </w:divBdr>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175953">
      <w:bodyDiv w:val="1"/>
      <w:marLeft w:val="0"/>
      <w:marRight w:val="0"/>
      <w:marTop w:val="0"/>
      <w:marBottom w:val="0"/>
      <w:divBdr>
        <w:top w:val="none" w:sz="0" w:space="0" w:color="auto"/>
        <w:left w:val="none" w:sz="0" w:space="0" w:color="auto"/>
        <w:bottom w:val="none" w:sz="0" w:space="0" w:color="auto"/>
        <w:right w:val="none" w:sz="0" w:space="0" w:color="auto"/>
      </w:divBdr>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0220">
      <w:bodyDiv w:val="1"/>
      <w:marLeft w:val="0"/>
      <w:marRight w:val="0"/>
      <w:marTop w:val="0"/>
      <w:marBottom w:val="0"/>
      <w:divBdr>
        <w:top w:val="none" w:sz="0" w:space="0" w:color="auto"/>
        <w:left w:val="none" w:sz="0" w:space="0" w:color="auto"/>
        <w:bottom w:val="none" w:sz="0" w:space="0" w:color="auto"/>
        <w:right w:val="none" w:sz="0" w:space="0" w:color="auto"/>
      </w:divBdr>
      <w:divsChild>
        <w:div w:id="1671252773">
          <w:marLeft w:val="0"/>
          <w:marRight w:val="0"/>
          <w:marTop w:val="0"/>
          <w:marBottom w:val="0"/>
          <w:divBdr>
            <w:top w:val="none" w:sz="0" w:space="0" w:color="auto"/>
            <w:left w:val="none" w:sz="0" w:space="0" w:color="auto"/>
            <w:bottom w:val="none" w:sz="0" w:space="0" w:color="auto"/>
            <w:right w:val="none" w:sz="0" w:space="0" w:color="auto"/>
          </w:divBdr>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775300">
      <w:bodyDiv w:val="1"/>
      <w:marLeft w:val="0"/>
      <w:marRight w:val="0"/>
      <w:marTop w:val="0"/>
      <w:marBottom w:val="0"/>
      <w:divBdr>
        <w:top w:val="none" w:sz="0" w:space="0" w:color="auto"/>
        <w:left w:val="none" w:sz="0" w:space="0" w:color="auto"/>
        <w:bottom w:val="none" w:sz="0" w:space="0" w:color="auto"/>
        <w:right w:val="none" w:sz="0" w:space="0" w:color="auto"/>
      </w:divBdr>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3268">
      <w:bodyDiv w:val="1"/>
      <w:marLeft w:val="0"/>
      <w:marRight w:val="0"/>
      <w:marTop w:val="0"/>
      <w:marBottom w:val="0"/>
      <w:divBdr>
        <w:top w:val="none" w:sz="0" w:space="0" w:color="auto"/>
        <w:left w:val="none" w:sz="0" w:space="0" w:color="auto"/>
        <w:bottom w:val="none" w:sz="0" w:space="0" w:color="auto"/>
        <w:right w:val="none" w:sz="0" w:space="0" w:color="auto"/>
      </w:divBdr>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29652233">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064637">
      <w:bodyDiv w:val="1"/>
      <w:marLeft w:val="0"/>
      <w:marRight w:val="0"/>
      <w:marTop w:val="0"/>
      <w:marBottom w:val="0"/>
      <w:divBdr>
        <w:top w:val="none" w:sz="0" w:space="0" w:color="auto"/>
        <w:left w:val="none" w:sz="0" w:space="0" w:color="auto"/>
        <w:bottom w:val="none" w:sz="0" w:space="0" w:color="auto"/>
        <w:right w:val="none" w:sz="0" w:space="0" w:color="auto"/>
      </w:divBdr>
    </w:div>
    <w:div w:id="1960600583">
      <w:bodyDiv w:val="1"/>
      <w:marLeft w:val="0"/>
      <w:marRight w:val="0"/>
      <w:marTop w:val="0"/>
      <w:marBottom w:val="0"/>
      <w:divBdr>
        <w:top w:val="none" w:sz="0" w:space="0" w:color="auto"/>
        <w:left w:val="none" w:sz="0" w:space="0" w:color="auto"/>
        <w:bottom w:val="none" w:sz="0" w:space="0" w:color="auto"/>
        <w:right w:val="none" w:sz="0" w:space="0" w:color="auto"/>
      </w:divBdr>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11333">
      <w:bodyDiv w:val="1"/>
      <w:marLeft w:val="0"/>
      <w:marRight w:val="0"/>
      <w:marTop w:val="0"/>
      <w:marBottom w:val="0"/>
      <w:divBdr>
        <w:top w:val="none" w:sz="0" w:space="0" w:color="auto"/>
        <w:left w:val="none" w:sz="0" w:space="0" w:color="auto"/>
        <w:bottom w:val="none" w:sz="0" w:space="0" w:color="auto"/>
        <w:right w:val="none" w:sz="0" w:space="0" w:color="auto"/>
      </w:divBdr>
      <w:divsChild>
        <w:div w:id="1241326124">
          <w:marLeft w:val="0"/>
          <w:marRight w:val="0"/>
          <w:marTop w:val="0"/>
          <w:marBottom w:val="0"/>
          <w:divBdr>
            <w:top w:val="none" w:sz="0" w:space="0" w:color="auto"/>
            <w:left w:val="none" w:sz="0" w:space="0" w:color="auto"/>
            <w:bottom w:val="none" w:sz="0" w:space="0" w:color="auto"/>
            <w:right w:val="none" w:sz="0" w:space="0" w:color="auto"/>
          </w:divBdr>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151642">
      <w:bodyDiv w:val="1"/>
      <w:marLeft w:val="0"/>
      <w:marRight w:val="0"/>
      <w:marTop w:val="0"/>
      <w:marBottom w:val="0"/>
      <w:divBdr>
        <w:top w:val="none" w:sz="0" w:space="0" w:color="auto"/>
        <w:left w:val="none" w:sz="0" w:space="0" w:color="auto"/>
        <w:bottom w:val="none" w:sz="0" w:space="0" w:color="auto"/>
        <w:right w:val="none" w:sz="0" w:space="0" w:color="auto"/>
      </w:divBdr>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12334">
      <w:bodyDiv w:val="1"/>
      <w:marLeft w:val="0"/>
      <w:marRight w:val="0"/>
      <w:marTop w:val="0"/>
      <w:marBottom w:val="0"/>
      <w:divBdr>
        <w:top w:val="none" w:sz="0" w:space="0" w:color="auto"/>
        <w:left w:val="none" w:sz="0" w:space="0" w:color="auto"/>
        <w:bottom w:val="none" w:sz="0" w:space="0" w:color="auto"/>
        <w:right w:val="none" w:sz="0" w:space="0" w:color="auto"/>
      </w:divBdr>
      <w:divsChild>
        <w:div w:id="1491749392">
          <w:marLeft w:val="0"/>
          <w:marRight w:val="0"/>
          <w:marTop w:val="0"/>
          <w:marBottom w:val="0"/>
          <w:divBdr>
            <w:top w:val="none" w:sz="0" w:space="0" w:color="auto"/>
            <w:left w:val="none" w:sz="0" w:space="0" w:color="auto"/>
            <w:bottom w:val="none" w:sz="0" w:space="0" w:color="auto"/>
            <w:right w:val="none" w:sz="0" w:space="0" w:color="auto"/>
          </w:divBdr>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4310">
      <w:bodyDiv w:val="1"/>
      <w:marLeft w:val="0"/>
      <w:marRight w:val="0"/>
      <w:marTop w:val="0"/>
      <w:marBottom w:val="0"/>
      <w:divBdr>
        <w:top w:val="none" w:sz="0" w:space="0" w:color="auto"/>
        <w:left w:val="none" w:sz="0" w:space="0" w:color="auto"/>
        <w:bottom w:val="none" w:sz="0" w:space="0" w:color="auto"/>
        <w:right w:val="none" w:sz="0" w:space="0" w:color="auto"/>
      </w:divBdr>
      <w:divsChild>
        <w:div w:id="1632437735">
          <w:marLeft w:val="0"/>
          <w:marRight w:val="0"/>
          <w:marTop w:val="0"/>
          <w:marBottom w:val="0"/>
          <w:divBdr>
            <w:top w:val="none" w:sz="0" w:space="0" w:color="auto"/>
            <w:left w:val="none" w:sz="0" w:space="0" w:color="auto"/>
            <w:bottom w:val="none" w:sz="0" w:space="0" w:color="auto"/>
            <w:right w:val="none" w:sz="0" w:space="0" w:color="auto"/>
          </w:divBdr>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829815">
      <w:bodyDiv w:val="1"/>
      <w:marLeft w:val="0"/>
      <w:marRight w:val="0"/>
      <w:marTop w:val="0"/>
      <w:marBottom w:val="0"/>
      <w:divBdr>
        <w:top w:val="none" w:sz="0" w:space="0" w:color="auto"/>
        <w:left w:val="none" w:sz="0" w:space="0" w:color="auto"/>
        <w:bottom w:val="none" w:sz="0" w:space="0" w:color="auto"/>
        <w:right w:val="none" w:sz="0" w:space="0" w:color="auto"/>
      </w:divBdr>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4938005">
      <w:bodyDiv w:val="1"/>
      <w:marLeft w:val="0"/>
      <w:marRight w:val="0"/>
      <w:marTop w:val="0"/>
      <w:marBottom w:val="0"/>
      <w:divBdr>
        <w:top w:val="none" w:sz="0" w:space="0" w:color="auto"/>
        <w:left w:val="none" w:sz="0" w:space="0" w:color="auto"/>
        <w:bottom w:val="none" w:sz="0" w:space="0" w:color="auto"/>
        <w:right w:val="none" w:sz="0" w:space="0" w:color="auto"/>
      </w:divBdr>
      <w:divsChild>
        <w:div w:id="314341948">
          <w:marLeft w:val="0"/>
          <w:marRight w:val="0"/>
          <w:marTop w:val="0"/>
          <w:marBottom w:val="0"/>
          <w:divBdr>
            <w:top w:val="none" w:sz="0" w:space="0" w:color="auto"/>
            <w:left w:val="none" w:sz="0" w:space="0" w:color="auto"/>
            <w:bottom w:val="none" w:sz="0" w:space="0" w:color="auto"/>
            <w:right w:val="none" w:sz="0" w:space="0" w:color="auto"/>
          </w:divBdr>
        </w:div>
      </w:divsChild>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6320">
      <w:bodyDiv w:val="1"/>
      <w:marLeft w:val="0"/>
      <w:marRight w:val="0"/>
      <w:marTop w:val="0"/>
      <w:marBottom w:val="0"/>
      <w:divBdr>
        <w:top w:val="none" w:sz="0" w:space="0" w:color="auto"/>
        <w:left w:val="none" w:sz="0" w:space="0" w:color="auto"/>
        <w:bottom w:val="none" w:sz="0" w:space="0" w:color="auto"/>
        <w:right w:val="none" w:sz="0" w:space="0" w:color="auto"/>
      </w:divBdr>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6351">
      <w:bodyDiv w:val="1"/>
      <w:marLeft w:val="0"/>
      <w:marRight w:val="0"/>
      <w:marTop w:val="0"/>
      <w:marBottom w:val="0"/>
      <w:divBdr>
        <w:top w:val="none" w:sz="0" w:space="0" w:color="auto"/>
        <w:left w:val="none" w:sz="0" w:space="0" w:color="auto"/>
        <w:bottom w:val="none" w:sz="0" w:space="0" w:color="auto"/>
        <w:right w:val="none" w:sz="0" w:space="0" w:color="auto"/>
      </w:divBdr>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0738984">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039204">
      <w:bodyDiv w:val="1"/>
      <w:marLeft w:val="0"/>
      <w:marRight w:val="0"/>
      <w:marTop w:val="0"/>
      <w:marBottom w:val="0"/>
      <w:divBdr>
        <w:top w:val="none" w:sz="0" w:space="0" w:color="auto"/>
        <w:left w:val="none" w:sz="0" w:space="0" w:color="auto"/>
        <w:bottom w:val="none" w:sz="0" w:space="0" w:color="auto"/>
        <w:right w:val="none" w:sz="0" w:space="0" w:color="auto"/>
      </w:divBdr>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663678">
      <w:bodyDiv w:val="1"/>
      <w:marLeft w:val="0"/>
      <w:marRight w:val="0"/>
      <w:marTop w:val="0"/>
      <w:marBottom w:val="0"/>
      <w:divBdr>
        <w:top w:val="none" w:sz="0" w:space="0" w:color="auto"/>
        <w:left w:val="none" w:sz="0" w:space="0" w:color="auto"/>
        <w:bottom w:val="none" w:sz="0" w:space="0" w:color="auto"/>
        <w:right w:val="none" w:sz="0" w:space="0" w:color="auto"/>
      </w:divBdr>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380737">
      <w:bodyDiv w:val="1"/>
      <w:marLeft w:val="0"/>
      <w:marRight w:val="0"/>
      <w:marTop w:val="0"/>
      <w:marBottom w:val="0"/>
      <w:divBdr>
        <w:top w:val="none" w:sz="0" w:space="0" w:color="auto"/>
        <w:left w:val="none" w:sz="0" w:space="0" w:color="auto"/>
        <w:bottom w:val="none" w:sz="0" w:space="0" w:color="auto"/>
        <w:right w:val="none" w:sz="0" w:space="0" w:color="auto"/>
      </w:divBdr>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919">
      <w:bodyDiv w:val="1"/>
      <w:marLeft w:val="0"/>
      <w:marRight w:val="0"/>
      <w:marTop w:val="0"/>
      <w:marBottom w:val="0"/>
      <w:divBdr>
        <w:top w:val="none" w:sz="0" w:space="0" w:color="auto"/>
        <w:left w:val="none" w:sz="0" w:space="0" w:color="auto"/>
        <w:bottom w:val="none" w:sz="0" w:space="0" w:color="auto"/>
        <w:right w:val="none" w:sz="0" w:space="0" w:color="auto"/>
      </w:divBdr>
      <w:divsChild>
        <w:div w:id="1294479143">
          <w:marLeft w:val="0"/>
          <w:marRight w:val="0"/>
          <w:marTop w:val="0"/>
          <w:marBottom w:val="0"/>
          <w:divBdr>
            <w:top w:val="none" w:sz="0" w:space="0" w:color="auto"/>
            <w:left w:val="none" w:sz="0" w:space="0" w:color="auto"/>
            <w:bottom w:val="none" w:sz="0" w:space="0" w:color="auto"/>
            <w:right w:val="none" w:sz="0" w:space="0" w:color="auto"/>
          </w:divBdr>
        </w:div>
      </w:divsChild>
    </w:div>
    <w:div w:id="2099785415">
      <w:bodyDiv w:val="1"/>
      <w:marLeft w:val="0"/>
      <w:marRight w:val="0"/>
      <w:marTop w:val="0"/>
      <w:marBottom w:val="0"/>
      <w:divBdr>
        <w:top w:val="none" w:sz="0" w:space="0" w:color="auto"/>
        <w:left w:val="none" w:sz="0" w:space="0" w:color="auto"/>
        <w:bottom w:val="none" w:sz="0" w:space="0" w:color="auto"/>
        <w:right w:val="none" w:sz="0" w:space="0" w:color="auto"/>
      </w:divBdr>
      <w:divsChild>
        <w:div w:id="1569338455">
          <w:marLeft w:val="0"/>
          <w:marRight w:val="0"/>
          <w:marTop w:val="0"/>
          <w:marBottom w:val="0"/>
          <w:divBdr>
            <w:top w:val="none" w:sz="0" w:space="0" w:color="auto"/>
            <w:left w:val="none" w:sz="0" w:space="0" w:color="auto"/>
            <w:bottom w:val="none" w:sz="0" w:space="0" w:color="auto"/>
            <w:right w:val="none" w:sz="0" w:space="0" w:color="auto"/>
          </w:divBdr>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1943908">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46384">
      <w:bodyDiv w:val="1"/>
      <w:marLeft w:val="0"/>
      <w:marRight w:val="0"/>
      <w:marTop w:val="0"/>
      <w:marBottom w:val="0"/>
      <w:divBdr>
        <w:top w:val="none" w:sz="0" w:space="0" w:color="auto"/>
        <w:left w:val="none" w:sz="0" w:space="0" w:color="auto"/>
        <w:bottom w:val="none" w:sz="0" w:space="0" w:color="auto"/>
        <w:right w:val="none" w:sz="0" w:space="0" w:color="auto"/>
      </w:divBdr>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271569">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17864868">
      <w:bodyDiv w:val="1"/>
      <w:marLeft w:val="0"/>
      <w:marRight w:val="0"/>
      <w:marTop w:val="0"/>
      <w:marBottom w:val="0"/>
      <w:divBdr>
        <w:top w:val="none" w:sz="0" w:space="0" w:color="auto"/>
        <w:left w:val="none" w:sz="0" w:space="0" w:color="auto"/>
        <w:bottom w:val="none" w:sz="0" w:space="0" w:color="auto"/>
        <w:right w:val="none" w:sz="0" w:space="0" w:color="auto"/>
      </w:divBdr>
    </w:div>
    <w:div w:id="2118601045">
      <w:bodyDiv w:val="1"/>
      <w:marLeft w:val="0"/>
      <w:marRight w:val="0"/>
      <w:marTop w:val="0"/>
      <w:marBottom w:val="0"/>
      <w:divBdr>
        <w:top w:val="none" w:sz="0" w:space="0" w:color="auto"/>
        <w:left w:val="none" w:sz="0" w:space="0" w:color="auto"/>
        <w:bottom w:val="none" w:sz="0" w:space="0" w:color="auto"/>
        <w:right w:val="none" w:sz="0" w:space="0" w:color="auto"/>
      </w:divBdr>
    </w:div>
    <w:div w:id="2120953254">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553919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a.ir/news/401928/&#1578;&#1588;&#1705;&#1740;&#1604;-&#1588;&#1608;&#1585;&#1575;&#1740;-&#1593;&#1575;&#1604;&#1740;-&#1575;&#1605;&#1608;&#1585;-&#1575;&#1740;&#1585;&#1575;&#1606;&#1740;&#1575;&#1606;-&#1582;&#1575;&#1585;&#1580;-&#1575;&#1586;-&#1705;&#1588;&#1608;&#1585;-&#1576;&#1575;-&#1607;&#1583;&#1601;-&#1583;&#1601;&#1575;&#1593;-&#1575;&#1586;-&#1581;&#1602;&#1608;&#16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ana.ir/news/401938/&#1602;&#1608;&#1607;-&#1602;&#1590;&#1575;&#1740;&#1740;&#1607;-&#1605;&#1705;&#1604;&#1601;-&#1576;&#1607;-&#1575;&#1740;&#1580;&#1575;&#1583;-&#1587;&#1575;&#1605;&#1575;&#1606;&#1607;-&#1575;&#1740;-&#1576;&#1585;&#1575;&#1740;-&#1579;&#1576;&#1578;-&#1588;&#1705;&#1575;&#1740;&#1575;&#1578;-&#1575;&#1740;&#1585;&#1575;&#1606;&#1740;&#1575;&#1606;-&#1605;&#1602;&#1740;&#160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D1998-24D2-42F4-B7CB-3222B8E3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Yaser Farzaneh</cp:lastModifiedBy>
  <cp:revision>5</cp:revision>
  <cp:lastPrinted>2025-08-27T08:33:00Z</cp:lastPrinted>
  <dcterms:created xsi:type="dcterms:W3CDTF">2025-08-27T08:17:00Z</dcterms:created>
  <dcterms:modified xsi:type="dcterms:W3CDTF">2025-08-27T08:33:00Z</dcterms:modified>
</cp:coreProperties>
</file>